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FEFEDDF" w14:textId="5414EB18" w:rsidR="007811B6" w:rsidRDefault="007811B6" w:rsidP="00022D4D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  <w:lang w:eastAsia="it-IT"/>
        </w:rPr>
        <w:drawing>
          <wp:inline distT="0" distB="0" distL="0" distR="0" wp14:anchorId="36773F71" wp14:editId="17C9B1D0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417">
        <w:rPr>
          <w:noProof/>
          <w:lang w:eastAsia="it-IT"/>
        </w:rPr>
        <w:drawing>
          <wp:inline distT="0" distB="0" distL="0" distR="0" wp14:anchorId="2FB73149" wp14:editId="21EA8441">
            <wp:extent cx="1125855" cy="41465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</w:rPr>
        <w:drawing>
          <wp:inline distT="0" distB="0" distL="0" distR="0" wp14:anchorId="0DD22CB2" wp14:editId="2037179E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577A1" w14:textId="77777777" w:rsidR="007811B6" w:rsidRDefault="007811B6" w:rsidP="007811B6">
      <w:pPr>
        <w:tabs>
          <w:tab w:val="left" w:pos="6946"/>
        </w:tabs>
        <w:autoSpaceDE w:val="0"/>
      </w:pPr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6554269C" w14:textId="1B22EB49" w:rsidR="007811B6" w:rsidRDefault="007811B6" w:rsidP="00CE7293">
      <w:pPr>
        <w:tabs>
          <w:tab w:val="left" w:pos="6946"/>
        </w:tabs>
        <w:autoSpaceDE w:val="0"/>
        <w:jc w:val="right"/>
        <w:rPr>
          <w:b/>
        </w:rPr>
      </w:pPr>
      <w:r w:rsidRPr="00E66553">
        <w:rPr>
          <w:b/>
          <w:i/>
        </w:rPr>
        <w:t>Allegato A</w:t>
      </w:r>
      <w:r>
        <w:rPr>
          <w:b/>
          <w:i/>
        </w:rPr>
        <w:t xml:space="preserve"> – Servizio Civile </w:t>
      </w:r>
      <w:r w:rsidR="00CE7293">
        <w:rPr>
          <w:b/>
          <w:i/>
        </w:rPr>
        <w:t>Universale Italia</w:t>
      </w: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3FC723DE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</w:t>
      </w:r>
      <w:r w:rsidR="00CE7293">
        <w:rPr>
          <w:b/>
          <w:sz w:val="20"/>
          <w:szCs w:val="20"/>
        </w:rPr>
        <w:t>UNIVERSALE – ITALIA</w:t>
      </w:r>
      <w:r w:rsidR="00BE4827">
        <w:rPr>
          <w:b/>
          <w:sz w:val="20"/>
          <w:szCs w:val="20"/>
        </w:rPr>
        <w:t xml:space="preserve"> </w:t>
      </w:r>
      <w:r w:rsidR="00CF774F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2022</w:t>
      </w:r>
    </w:p>
    <w:p w14:paraId="5EB984FA" w14:textId="77777777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0E2F5BAA" w14:textId="77777777" w:rsidR="007811B6" w:rsidRPr="004E6317" w:rsidRDefault="007811B6" w:rsidP="007811B6">
      <w:pPr>
        <w:rPr>
          <w:sz w:val="20"/>
          <w:szCs w:val="20"/>
        </w:rPr>
      </w:pPr>
      <w:r w:rsidRPr="004E6317">
        <w:rPr>
          <w:sz w:val="20"/>
          <w:szCs w:val="20"/>
        </w:rPr>
        <w:t xml:space="preserve">In ciascun box è riportato il riferimento alla specifica voce della scheda progetto oppure al sistema </w:t>
      </w:r>
      <w:proofErr w:type="spellStart"/>
      <w:r w:rsidRPr="004E6317">
        <w:rPr>
          <w:sz w:val="20"/>
          <w:szCs w:val="20"/>
        </w:rPr>
        <w:t>helios</w:t>
      </w:r>
      <w:proofErr w:type="spellEnd"/>
      <w:r w:rsidRPr="004E6317">
        <w:rPr>
          <w:sz w:val="20"/>
          <w:szCs w:val="20"/>
        </w:rPr>
        <w:t xml:space="preserve">. All’ente è richiesto di riportare gli elementi significativi per consentire al giovane una visione complessiva del progetto prima di leggere in dettaglio il progetto stesso. </w:t>
      </w:r>
    </w:p>
    <w:p w14:paraId="49DC515D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242A3700" w14:textId="6DD273DC" w:rsidR="007811B6" w:rsidRPr="00C17E3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TITOLO DEL PROGETTO:</w:t>
      </w:r>
      <w:r w:rsidR="002D4D81">
        <w:rPr>
          <w:b/>
          <w:sz w:val="20"/>
          <w:szCs w:val="20"/>
        </w:rPr>
        <w:t xml:space="preserve"> </w:t>
      </w:r>
      <w:r w:rsidR="002D4D81" w:rsidRPr="002D4D81">
        <w:rPr>
          <w:b/>
          <w:sz w:val="20"/>
          <w:szCs w:val="20"/>
        </w:rPr>
        <w:t>ORISTANO DA SCOPRIRE</w:t>
      </w:r>
    </w:p>
    <w:p w14:paraId="6E0DA1F3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1C0ADDBE" w14:textId="6CD24F02" w:rsidR="007811B6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SETTORE E AREA DI INTERVENTO:</w:t>
      </w:r>
    </w:p>
    <w:p w14:paraId="5B2DE8DA" w14:textId="5CF2BC4B" w:rsidR="002D4D81" w:rsidRPr="00F95869" w:rsidRDefault="002D4D81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sz w:val="20"/>
          <w:szCs w:val="20"/>
        </w:rPr>
      </w:pPr>
      <w:r w:rsidRPr="00F95869">
        <w:rPr>
          <w:rFonts w:eastAsia="Calibri"/>
          <w:sz w:val="20"/>
          <w:szCs w:val="20"/>
        </w:rPr>
        <w:t>Settore D: Patrimonio storico, artistico e culturale – Tutela e valorizzazione dei beni storici, artistici e culturali e interessa anche l’ambito Valorizzazione del sistema museale pubblico e privato</w:t>
      </w:r>
    </w:p>
    <w:p w14:paraId="67E9932B" w14:textId="26B1B152" w:rsidR="007811B6" w:rsidRPr="002D4D81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FF0000"/>
          <w:sz w:val="20"/>
          <w:szCs w:val="20"/>
        </w:rPr>
      </w:pPr>
    </w:p>
    <w:p w14:paraId="06BFCDF6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DURATA DEL PROGETTO:</w:t>
      </w:r>
    </w:p>
    <w:p w14:paraId="0C75013F" w14:textId="50FEDFF3" w:rsidR="002D4D81" w:rsidRPr="00F95869" w:rsidRDefault="002D4D8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F95869">
        <w:rPr>
          <w:sz w:val="20"/>
          <w:szCs w:val="20"/>
        </w:rPr>
        <w:t>12 mesi</w:t>
      </w:r>
      <w:r w:rsidR="00163F94">
        <w:rPr>
          <w:sz w:val="20"/>
          <w:szCs w:val="20"/>
        </w:rPr>
        <w:t xml:space="preserve"> (1.145 ore)</w:t>
      </w:r>
    </w:p>
    <w:p w14:paraId="34149766" w14:textId="0198241D" w:rsidR="007811B6" w:rsidRPr="002D4D8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color w:val="FF0000"/>
          <w:sz w:val="20"/>
          <w:szCs w:val="20"/>
        </w:rPr>
      </w:pPr>
    </w:p>
    <w:p w14:paraId="1500E253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5DF73B74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0FC7E7BB" w14:textId="4125613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L’obiettivo generale del progetto è di contribuire alla conoscenza e promozione del territorio,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attraverso la valorizzazione del proprio patrimonio culturale, materiale e immateriale, con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particolare attenzione per gli elementi comunitari peculiari, che caratterizzano la società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oristanese e che consentono di attivare e promuovere nelle persone il senso di appartenenza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alla comunità stessa, facendo sì che diventino i primi attori nell’attività di tutela, valorizzazione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e promozione del proprio patrimonio culturale.</w:t>
      </w:r>
    </w:p>
    <w:p w14:paraId="797B8E3C" w14:textId="3EAD59BA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Questo progetto in particolare, soprattutto attraverso l’azione degli operatori volontari del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Servizio Civile Universale, permetterà di incrementare la conoscenza e la promozione del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patrimonio della città di Oristano e del suo territorio, contribuendo a far conoscere i loro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elementi culturali e identitari che possono diventare veri attrattori turistici ed economici.</w:t>
      </w:r>
    </w:p>
    <w:p w14:paraId="17E2030B" w14:textId="13968803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La realizzazione dell’obiettivo appena indicato, partendo dal potenziamento di una cultura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dell’identità della comunità locale, basata sui luoghi, sulle storie, sulle tradizioni e, più in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generale, sulla vita del territorio, porterà a una più cosciente percezione e appropriazione degli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stessi in vista della costruzione di una prospettiva culturale e turistica sostenibile.</w:t>
      </w:r>
    </w:p>
    <w:p w14:paraId="045F6008" w14:textId="493D7A83" w:rsidR="002D4D81" w:rsidRPr="00C17E3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Partendo dal lavoro compiuto nei precedenti progetti di Servizio Civile, portati avanti dalla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Fondazione, il presente progetto punta al potenziamento della valorizzazione e promozione dei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 xml:space="preserve">beni culturali, già oggetto di indagine. Azioni che attraverso il sito web </w:t>
      </w:r>
      <w:hyperlink r:id="rId10" w:history="1">
        <w:r w:rsidRPr="00424A55">
          <w:rPr>
            <w:rStyle w:val="Collegamentoipertestuale"/>
            <w:rFonts w:eastAsia="Calibri"/>
            <w:sz w:val="20"/>
            <w:szCs w:val="20"/>
          </w:rPr>
          <w:t>www.museooristano.it</w:t>
        </w:r>
      </w:hyperlink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e i canali social collegati, permetteranno di rendere sempre più conosciuti e fruibili: luoghi,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monumenti, opere d’arte, beni, persone, storie, tradizioni, usi e costumi che caratterizzano il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territorio rendendolo più attrattivo dal punto di vista culturale e turistico.</w:t>
      </w:r>
    </w:p>
    <w:p w14:paraId="4798CE7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4C3521DD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6373C85C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Il Progetto si propone di raggiungere gli obiettivi sopra indicati.</w:t>
      </w:r>
    </w:p>
    <w:p w14:paraId="19EDA61C" w14:textId="47EAA21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Tuttavia, visto che tra le finalità del Servizio Civile, al punto e) dell’art. 1 Legge 64/01, vi è quella di: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“contribuire alla formazione civica, sociale, culturale e professionale dei giovani”, nel corso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dell’anno, oltre allo svolgimento delle attività collegate con gli obiettivi progettuali, si punterà 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Potenziamento dell’archivio digitale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consolidare nei volontari la fiducia in sé stessi e soprattutto a metterli nelle condizioni di capire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meglio le proprie propensioni umane e professionali.</w:t>
      </w:r>
    </w:p>
    <w:p w14:paraId="62EB3527" w14:textId="60C813D9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 volontari saranno affiancati ai Responsabili degli Uffici della Fondazione e delle strutture museali,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a seconda della loro propensione e delle diverse azioni, affinché dal contatto con le diverse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problematiche che si presentano, nella realizzazione e promozione delle attività nelle strutture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museali, nell’organizzazione di un grande evento come la Sartiglia, nello svolgimento delle molteplici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 xml:space="preserve">attività portate avanti dalla Fondazione con risorse contenute e nella </w:t>
      </w:r>
      <w:r w:rsidRPr="002D4D81">
        <w:rPr>
          <w:rFonts w:eastAsia="Calibri"/>
          <w:color w:val="000000"/>
          <w:sz w:val="20"/>
          <w:szCs w:val="20"/>
        </w:rPr>
        <w:lastRenderedPageBreak/>
        <w:t>gestione dei rapporti con Enti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e Istituzioni pubblici e privati, comprendano meglio i meccanismi che sono alla base della società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civile, le priorità burocratiche e le scale gerarchiche previste dalla struttura sociale contemporanea.</w:t>
      </w:r>
    </w:p>
    <w:p w14:paraId="4FD7E61C" w14:textId="35916E44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Particolare attenzione sarà rivolta all’aspetto riguardante le dinamiche di gruppo, perché i volontari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dovranno condividere con i compagni un percorso lungo un anno, che li vedrà impegnati a svolgere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compiti delicati negli ambiti in cui la Fondazione opera.</w:t>
      </w:r>
    </w:p>
    <w:p w14:paraId="28A39EBC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Al riguardo un ruolo determinante avrà il loro maestro: l’Operatore Locale di Progetto.</w:t>
      </w:r>
    </w:p>
    <w:p w14:paraId="247E63A7" w14:textId="6AA18D5B" w:rsid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L’O.L.P. non si limiterà, infatti, ad accompagnarli nello svolgimento delle varie fasi progettuali, ma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presterà attenzione particolare anche alla loro crescita personale e al percorso formativo specifico,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con l’obiettivo generale di contribuire a formare una risorsa in più non solo per l’oggi, per la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Fondazione o per i suoi progetti, ma anche e soprattutto per la costruzione di un mondo nuovo, una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nuova società; un mondo e una società possibilmente migliori.</w:t>
      </w:r>
    </w:p>
    <w:p w14:paraId="52B8BA2B" w14:textId="13CAE2DC" w:rsid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</w:p>
    <w:p w14:paraId="64D38278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b/>
          <w:color w:val="000000"/>
          <w:sz w:val="20"/>
          <w:szCs w:val="20"/>
        </w:rPr>
      </w:pPr>
      <w:r w:rsidRPr="002D4D81">
        <w:rPr>
          <w:rFonts w:eastAsia="Calibri"/>
          <w:b/>
          <w:color w:val="000000"/>
          <w:sz w:val="20"/>
          <w:szCs w:val="20"/>
        </w:rPr>
        <w:t>Aspetti generali</w:t>
      </w:r>
    </w:p>
    <w:p w14:paraId="21412F34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 Volontari:</w:t>
      </w:r>
    </w:p>
    <w:p w14:paraId="5CBCB029" w14:textId="422136D7" w:rsidR="002D4D81" w:rsidRPr="002D4D81" w:rsidRDefault="002D4D81" w:rsidP="002D4D8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sono i protagonisti del raggiungimento degli obiettivi progettuali;</w:t>
      </w:r>
    </w:p>
    <w:p w14:paraId="4DBEFFAB" w14:textId="67A875D5" w:rsidR="002D4D81" w:rsidRPr="002D4D81" w:rsidRDefault="002D4D81" w:rsidP="002D4D8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cooperano alla realizzazione delle attività di cui al box 6.1;</w:t>
      </w:r>
    </w:p>
    <w:p w14:paraId="7B6C45C5" w14:textId="48D50AFE" w:rsidR="002D4D81" w:rsidRPr="002D4D81" w:rsidRDefault="002D4D81" w:rsidP="002D4D8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presentano all’O.L.P., al termine dell’incarico, una relazione finale sull’attività svolta all’interno del Progetto.</w:t>
      </w:r>
    </w:p>
    <w:p w14:paraId="7B0C8E05" w14:textId="77777777" w:rsid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</w:p>
    <w:p w14:paraId="03BD931A" w14:textId="30139A20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b/>
          <w:color w:val="000000"/>
          <w:sz w:val="20"/>
          <w:szCs w:val="20"/>
        </w:rPr>
      </w:pPr>
      <w:r w:rsidRPr="002D4D81">
        <w:rPr>
          <w:rFonts w:eastAsia="Calibri"/>
          <w:b/>
          <w:color w:val="000000"/>
          <w:sz w:val="20"/>
          <w:szCs w:val="20"/>
        </w:rPr>
        <w:t>Piano di lavoro</w:t>
      </w:r>
    </w:p>
    <w:p w14:paraId="6AB50FED" w14:textId="5BBAEF6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Tenuto conto che l’intensità dell’attività della Fondazione varia a seconda del periodo annuale, si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avranno periodi di massima attività in cui i volontari saranno impegnati a pieno ritmo (ad es. il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periodo in cui avviene l’organizzazione e la realizzazione della Sartiglia e di altri eventi) e periodi più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tranquilli in cui saranno impegnati per meno ore.</w:t>
      </w:r>
    </w:p>
    <w:p w14:paraId="3F30F594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La programmazione del lavoro sarà strutturata tenendo comunque conto del:</w:t>
      </w:r>
    </w:p>
    <w:p w14:paraId="5449F99E" w14:textId="4E023369" w:rsidR="002D4D81" w:rsidRPr="002D4D81" w:rsidRDefault="002D4D81" w:rsidP="002D4D81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monte ore annuo fissato in 1145 ore;</w:t>
      </w:r>
    </w:p>
    <w:p w14:paraId="34FA0DD9" w14:textId="2152A75B" w:rsidR="002D4D81" w:rsidRPr="002D4D81" w:rsidRDefault="002D4D81" w:rsidP="002D4D81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impegno di ogni volontario per almeno 20 ore settimanali;</w:t>
      </w:r>
    </w:p>
    <w:p w14:paraId="77F20370" w14:textId="59B00FE5" w:rsidR="002D4D81" w:rsidRDefault="002D4D81" w:rsidP="002D4D81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periodo di 20 giorni di permesso retribuito.</w:t>
      </w:r>
    </w:p>
    <w:p w14:paraId="525E9BDB" w14:textId="77777777" w:rsidR="002D4D81" w:rsidRPr="002D4D81" w:rsidRDefault="002D4D81" w:rsidP="002D4D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1A7AD614" w14:textId="08C546CD" w:rsid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b/>
          <w:color w:val="000000"/>
          <w:sz w:val="20"/>
          <w:szCs w:val="20"/>
        </w:rPr>
      </w:pPr>
      <w:r w:rsidRPr="002D4D81">
        <w:rPr>
          <w:rFonts w:eastAsia="Calibri"/>
          <w:b/>
          <w:color w:val="000000"/>
          <w:sz w:val="20"/>
          <w:szCs w:val="20"/>
        </w:rPr>
        <w:t>Attività previste per i volontari</w:t>
      </w:r>
    </w:p>
    <w:p w14:paraId="1339C8DE" w14:textId="77777777" w:rsidR="005D6E3A" w:rsidRPr="002D4D81" w:rsidRDefault="005D6E3A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b/>
          <w:color w:val="000000"/>
          <w:sz w:val="20"/>
          <w:szCs w:val="20"/>
        </w:rPr>
      </w:pPr>
    </w:p>
    <w:p w14:paraId="75737070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1. Accoglienza</w:t>
      </w:r>
    </w:p>
    <w:p w14:paraId="68AD7B36" w14:textId="7429E678" w:rsidR="002D4D81" w:rsidRPr="002D4D81" w:rsidRDefault="002D4D81" w:rsidP="002D4D8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incontro e conoscenza con l’O.L.P. di riferimento;</w:t>
      </w:r>
    </w:p>
    <w:p w14:paraId="625CB0A4" w14:textId="49B8E795" w:rsidR="002D4D81" w:rsidRPr="002D4D81" w:rsidRDefault="002D4D81" w:rsidP="002D4D8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adempimenti amministrativi: raccolta di dati e documentazione amministrativa e fiscale da</w:t>
      </w:r>
    </w:p>
    <w:p w14:paraId="18F15E3E" w14:textId="77777777" w:rsidR="002D4D81" w:rsidRPr="002D4D81" w:rsidRDefault="002D4D81" w:rsidP="002D4D8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inviare all’Ufficio Nazionale per il Servizio Civile;</w:t>
      </w:r>
    </w:p>
    <w:p w14:paraId="7EB9421E" w14:textId="0C3ED8AD" w:rsidR="002D4D81" w:rsidRPr="002D4D81" w:rsidRDefault="002D4D81" w:rsidP="002D4D8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informazioni ai volontari sui loro diritti e doveri;</w:t>
      </w:r>
    </w:p>
    <w:p w14:paraId="242A71AF" w14:textId="61461C14" w:rsidR="002D4D81" w:rsidRPr="002D4D81" w:rsidRDefault="002D4D81" w:rsidP="002D4D81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informazioni ai volontari sui tempi e modi del percorso formativo;</w:t>
      </w:r>
    </w:p>
    <w:p w14:paraId="31E032F4" w14:textId="77777777" w:rsidR="005D6E3A" w:rsidRDefault="005D6E3A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</w:p>
    <w:p w14:paraId="0B5818ED" w14:textId="7FE5E71D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2. Inserimento e affiancamento (Mese 1-4)</w:t>
      </w:r>
    </w:p>
    <w:p w14:paraId="4DC75965" w14:textId="1CBE285D" w:rsidR="002D4D81" w:rsidRPr="005D6E3A" w:rsidRDefault="002D4D81" w:rsidP="005D6E3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affiancamento nelle attività della Fondazione e conoscenza dei diversi settori di azione e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competenze;</w:t>
      </w:r>
    </w:p>
    <w:p w14:paraId="3FD9AC7E" w14:textId="09101968" w:rsidR="002D4D81" w:rsidRPr="005D6E3A" w:rsidRDefault="002D4D81" w:rsidP="005D6E3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attivazione dei contatti con Enti e soggetti interessati a vario titolo alla realizzazione delle attività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del progetto;</w:t>
      </w:r>
    </w:p>
    <w:p w14:paraId="1CBB434E" w14:textId="3FF98F5A" w:rsidR="002D4D81" w:rsidRPr="005D6E3A" w:rsidRDefault="002D4D81" w:rsidP="005D6E3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avvio e svolgimento della formazione generale;</w:t>
      </w:r>
    </w:p>
    <w:p w14:paraId="5711BF88" w14:textId="080ED208" w:rsidR="002D4D81" w:rsidRPr="005D6E3A" w:rsidRDefault="002D4D81" w:rsidP="005D6E3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avvio e svolgimento della formazione specifica;</w:t>
      </w:r>
    </w:p>
    <w:p w14:paraId="5EEDA716" w14:textId="49AB4F0C" w:rsidR="002D4D81" w:rsidRDefault="002D4D81" w:rsidP="005D6E3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realizzazione n. 3 incontri-confronto tra gli Operatori volontari del Programma “Città in luce”.</w:t>
      </w:r>
    </w:p>
    <w:p w14:paraId="4C0455E7" w14:textId="77777777" w:rsidR="005D6E3A" w:rsidRPr="005D6E3A" w:rsidRDefault="005D6E3A" w:rsidP="005D6E3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5E2FD94C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3. Avvio e sviluppo progetto (Mese 2-12)</w:t>
      </w:r>
    </w:p>
    <w:p w14:paraId="6CB01E6F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Questa fase corrisponde alla concreta realizzazione delle attività del progetto che si articolano in:</w:t>
      </w:r>
    </w:p>
    <w:p w14:paraId="18811ED3" w14:textId="3EC40E79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supporto nella realizzazione di laboratori e attività dedicate agli studenti della scuola primaria e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secondaria;</w:t>
      </w:r>
    </w:p>
    <w:p w14:paraId="2C885008" w14:textId="2353CD7E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organizzazione di giornate di animazione, seminari di studi, convegni e attività culturali;</w:t>
      </w:r>
    </w:p>
    <w:p w14:paraId="04731269" w14:textId="3411BC14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di informazione e sensibilizzazione presso l’Info Point della Fondazione;</w:t>
      </w:r>
    </w:p>
    <w:p w14:paraId="0BFB0CEE" w14:textId="009B668D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animazione culturale presso il museo Antiquarium Arborense, la Pinacoteca Comunale, l’Archivio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Storico e l’area espositiva del Centro di Documentazione sulla Sartiglia;</w:t>
      </w:r>
    </w:p>
    <w:p w14:paraId="5F8B86B5" w14:textId="40D9D79D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approfondimento, riordino e implementazione dei dati già raccolti sul patrimonio culturale della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città di Oristano;</w:t>
      </w:r>
    </w:p>
    <w:p w14:paraId="06BBC4BE" w14:textId="579AF4F7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digitalizzazione di documenti, articoli, materiale fotografico, video e materiale informativo;</w:t>
      </w:r>
    </w:p>
    <w:p w14:paraId="3D4D42B0" w14:textId="3849F52F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potenziamento dell’archivio digitale del progetto MuseoOristano e produzione di schede e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materiali per la consultazione attraverso il web, i social e ulteriori tecnologie per smartphone;</w:t>
      </w:r>
    </w:p>
    <w:p w14:paraId="31634C13" w14:textId="55D43F05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di comunicazione sui beni materiali e immateriali della città di Oristano sia attraverso il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web, i social e ulteriori tecnologie per smartphone, sia attraverso i canali tradizionali;</w:t>
      </w:r>
    </w:p>
    <w:p w14:paraId="496A3B1C" w14:textId="2FA2C05E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potenziamento delle campagne social "MuseoOristano";</w:t>
      </w:r>
    </w:p>
    <w:p w14:paraId="0B6A8295" w14:textId="4115790F" w:rsidR="002D4D81" w:rsidRPr="005D6E3A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di informazione turistica presso l’Info Point della Fondazione;</w:t>
      </w:r>
    </w:p>
    <w:p w14:paraId="41452030" w14:textId="7A4C782E" w:rsidR="002D4D81" w:rsidRDefault="002D4D81" w:rsidP="005D6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animazione turistica presso il museo Antiquarium Arborense, la Pinacoteca Comunale, l’Archivio</w:t>
      </w:r>
      <w:r w:rsidR="005D6E3A" w:rsidRPr="005D6E3A">
        <w:rPr>
          <w:rFonts w:eastAsia="Calibri"/>
          <w:color w:val="000000"/>
          <w:sz w:val="20"/>
          <w:szCs w:val="20"/>
        </w:rPr>
        <w:t xml:space="preserve"> </w:t>
      </w:r>
      <w:r w:rsidRPr="005D6E3A">
        <w:rPr>
          <w:rFonts w:eastAsia="Calibri"/>
          <w:color w:val="000000"/>
          <w:sz w:val="20"/>
          <w:szCs w:val="20"/>
        </w:rPr>
        <w:t>Storico e l’area espositiva del Centro di Documentazione sulla Sartiglia.</w:t>
      </w:r>
    </w:p>
    <w:p w14:paraId="62AB721F" w14:textId="77777777" w:rsidR="005D6E3A" w:rsidRPr="005D6E3A" w:rsidRDefault="005D6E3A" w:rsidP="005D6E3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13F09F24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4. Affiancamento operatore volontario con minore opportunità (Mese 1-12)</w:t>
      </w:r>
    </w:p>
    <w:p w14:paraId="1115E96B" w14:textId="75820E2E" w:rsidR="002D4D81" w:rsidRPr="005D6E3A" w:rsidRDefault="002D4D81" w:rsidP="005D6E3A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per la prevenzione e il mantenimento della capacità di autonomia dell’utente;</w:t>
      </w:r>
    </w:p>
    <w:p w14:paraId="10A87056" w14:textId="09B365E6" w:rsidR="002D4D81" w:rsidRDefault="002D4D81" w:rsidP="005D6E3A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tese allo sviluppo delle relazioni sociali (attraverso l’analisi dei bisogni di socializzazione).</w:t>
      </w:r>
    </w:p>
    <w:p w14:paraId="4258D67C" w14:textId="77777777" w:rsidR="005D6E3A" w:rsidRPr="005D6E3A" w:rsidRDefault="005D6E3A" w:rsidP="005D6E3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/>
        <w:jc w:val="both"/>
        <w:rPr>
          <w:rFonts w:eastAsia="Calibri"/>
          <w:color w:val="000000"/>
          <w:sz w:val="20"/>
          <w:szCs w:val="20"/>
        </w:rPr>
      </w:pPr>
    </w:p>
    <w:p w14:paraId="28EA4B24" w14:textId="77777777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5. Tutoraggio (Mese 10-12)</w:t>
      </w:r>
    </w:p>
    <w:p w14:paraId="3F516AE3" w14:textId="2481A1DB" w:rsidR="002D4D81" w:rsidRPr="005D6E3A" w:rsidRDefault="002D4D81" w:rsidP="005D6E3A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lastRenderedPageBreak/>
        <w:t>attività obbligatorie collettive;</w:t>
      </w:r>
    </w:p>
    <w:p w14:paraId="317E52E5" w14:textId="3DD68CF2" w:rsidR="002D4D81" w:rsidRPr="005D6E3A" w:rsidRDefault="002D4D81" w:rsidP="005D6E3A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obbligatorie individuali;</w:t>
      </w:r>
    </w:p>
    <w:p w14:paraId="563ED928" w14:textId="2A19F593" w:rsidR="002D4D81" w:rsidRPr="005D6E3A" w:rsidRDefault="002D4D81" w:rsidP="005D6E3A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opzionali collettive;</w:t>
      </w:r>
    </w:p>
    <w:p w14:paraId="441DB5B0" w14:textId="26C37DB3" w:rsidR="002D4D81" w:rsidRPr="005D6E3A" w:rsidRDefault="002D4D81" w:rsidP="005D6E3A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attività opzionali individuali.</w:t>
      </w:r>
    </w:p>
    <w:p w14:paraId="5D67EB0D" w14:textId="77777777" w:rsidR="005D6E3A" w:rsidRDefault="005D6E3A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</w:p>
    <w:p w14:paraId="42CFF8D4" w14:textId="34B9F7E5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Valutazione</w:t>
      </w:r>
    </w:p>
    <w:p w14:paraId="506D7437" w14:textId="70CCB0F3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La valutazione dei risultati raggiunti avverrà con cadenza mensile a opera dell’O.L.P., il quale si</w:t>
      </w:r>
      <w:r w:rsidR="005D6E3A"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accerterà del raggiungimento degli obiettivi precedentemente stabiliti in coerenza con quanto</w:t>
      </w:r>
      <w:r w:rsidR="005D6E3A"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previsto dal progetto.</w:t>
      </w:r>
    </w:p>
    <w:p w14:paraId="13F077AC" w14:textId="4E754973" w:rsidR="002D4D81" w:rsidRPr="002D4D8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L’O.L.P. insieme al Direttore e ai Responsabili degli Uffici e delle Strutture della Fondazione,</w:t>
      </w:r>
      <w:r w:rsidR="005D6E3A"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procederà con cadenza trimestrale, a una verifica più approfondita del progetto nel suo insieme.</w:t>
      </w:r>
    </w:p>
    <w:p w14:paraId="5AC2163F" w14:textId="0244ECC7" w:rsidR="002D4D81" w:rsidRPr="00C17E31" w:rsidRDefault="002D4D81" w:rsidP="002D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2D4D81">
        <w:rPr>
          <w:rFonts w:eastAsia="Calibri"/>
          <w:color w:val="000000"/>
          <w:sz w:val="20"/>
          <w:szCs w:val="20"/>
        </w:rPr>
        <w:t>Questo raffronto permetterà di individuare eventuali scostamenti, ricercarne le cause, individuarne</w:t>
      </w:r>
      <w:r w:rsidR="005D6E3A">
        <w:rPr>
          <w:rFonts w:eastAsia="Calibri"/>
          <w:color w:val="000000"/>
          <w:sz w:val="20"/>
          <w:szCs w:val="20"/>
        </w:rPr>
        <w:t xml:space="preserve"> </w:t>
      </w:r>
      <w:r w:rsidRPr="002D4D81">
        <w:rPr>
          <w:rFonts w:eastAsia="Calibri"/>
          <w:color w:val="000000"/>
          <w:sz w:val="20"/>
          <w:szCs w:val="20"/>
        </w:rPr>
        <w:t>le responsabilità e predisporne gli interventi correttivi.</w:t>
      </w:r>
    </w:p>
    <w:p w14:paraId="7D5AAAC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1A56187E" w14:textId="77777777" w:rsidR="007811B6" w:rsidRPr="00163F94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sz w:val="20"/>
          <w:szCs w:val="20"/>
        </w:rPr>
      </w:pPr>
      <w:r w:rsidRPr="00163F94">
        <w:rPr>
          <w:rFonts w:eastAsia="Calibri"/>
          <w:b/>
          <w:sz w:val="20"/>
          <w:szCs w:val="20"/>
        </w:rPr>
        <w:t>SEDI DI SVOLGIMENTO:</w:t>
      </w:r>
    </w:p>
    <w:p w14:paraId="0E06953E" w14:textId="3743B9F2" w:rsidR="00EC1149" w:rsidRPr="00EC1149" w:rsidRDefault="00EC1149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color w:val="FF0000"/>
          <w:sz w:val="20"/>
          <w:szCs w:val="20"/>
        </w:rPr>
      </w:pPr>
    </w:p>
    <w:p w14:paraId="39D233CE" w14:textId="1753AA14" w:rsidR="00EC1149" w:rsidRPr="00163F94" w:rsidRDefault="00EC1149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163F94">
        <w:rPr>
          <w:sz w:val="20"/>
          <w:szCs w:val="20"/>
        </w:rPr>
        <w:t xml:space="preserve">Museo Antiquarium </w:t>
      </w:r>
      <w:proofErr w:type="spellStart"/>
      <w:r w:rsidRPr="00163F94">
        <w:rPr>
          <w:sz w:val="20"/>
          <w:szCs w:val="20"/>
        </w:rPr>
        <w:t>Arborense</w:t>
      </w:r>
      <w:proofErr w:type="spellEnd"/>
      <w:r w:rsidRPr="00163F94">
        <w:rPr>
          <w:sz w:val="20"/>
          <w:szCs w:val="20"/>
        </w:rPr>
        <w:t xml:space="preserve"> – Piazza Corrias snc, 09170 Oristano</w:t>
      </w:r>
    </w:p>
    <w:p w14:paraId="3C4137DB" w14:textId="7FB07E7A" w:rsidR="00EC1149" w:rsidRPr="00163F94" w:rsidRDefault="00EC1149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163F94">
        <w:rPr>
          <w:sz w:val="20"/>
          <w:szCs w:val="20"/>
        </w:rPr>
        <w:t>Centro di Documentazione Sartiglia - Via Eleonora n. 15, 09170 Oristano</w:t>
      </w:r>
    </w:p>
    <w:p w14:paraId="30F11DE2" w14:textId="76A4A5FD" w:rsidR="00EC1149" w:rsidRPr="00163F94" w:rsidRDefault="00EC1149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163F94">
        <w:rPr>
          <w:sz w:val="20"/>
          <w:szCs w:val="20"/>
        </w:rPr>
        <w:t>Pinacoteca Comunale – Via Sant’Antonio n. 8, 09170 Oristano</w:t>
      </w:r>
    </w:p>
    <w:p w14:paraId="41C17F76" w14:textId="77777777" w:rsidR="00EC1149" w:rsidRPr="00C17E31" w:rsidRDefault="00EC1149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14:paraId="0433DAA8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4580F6F" w14:textId="77777777" w:rsidR="007811B6" w:rsidRPr="00B45695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sz w:val="20"/>
          <w:szCs w:val="20"/>
        </w:rPr>
      </w:pPr>
      <w:r w:rsidRPr="00B45695">
        <w:rPr>
          <w:rFonts w:eastAsia="Calibri"/>
          <w:b/>
          <w:sz w:val="20"/>
          <w:szCs w:val="20"/>
        </w:rPr>
        <w:t>POSTI DISPONIBILI, SERVIZI OFFERTI:</w:t>
      </w:r>
    </w:p>
    <w:p w14:paraId="5154FC33" w14:textId="37DAF64A" w:rsidR="007811B6" w:rsidRPr="00B45695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sz w:val="20"/>
          <w:szCs w:val="20"/>
        </w:rPr>
      </w:pPr>
      <w:r w:rsidRPr="00B45695">
        <w:rPr>
          <w:rFonts w:eastAsia="Calibri"/>
          <w:sz w:val="20"/>
          <w:szCs w:val="20"/>
        </w:rPr>
        <w:t xml:space="preserve">numero posti: </w:t>
      </w:r>
      <w:r w:rsidR="00EC1149" w:rsidRPr="00B45695">
        <w:rPr>
          <w:rFonts w:eastAsia="Calibri"/>
          <w:sz w:val="20"/>
          <w:szCs w:val="20"/>
        </w:rPr>
        <w:t xml:space="preserve">18 </w:t>
      </w:r>
      <w:r w:rsidRPr="00B45695">
        <w:rPr>
          <w:rFonts w:eastAsia="Calibri"/>
          <w:sz w:val="20"/>
          <w:szCs w:val="20"/>
        </w:rPr>
        <w:t>senza vitto e alloggio</w:t>
      </w:r>
    </w:p>
    <w:p w14:paraId="445C196D" w14:textId="6D0CCC8D" w:rsidR="007811B6" w:rsidRPr="00B45695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14:paraId="1C484FD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CABC5EA" w14:textId="77777777" w:rsidR="00D13E9D" w:rsidRPr="009B1071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20A3FC77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Agli operatori volontari sarà richiesta la disponibilità a:</w:t>
      </w:r>
    </w:p>
    <w:p w14:paraId="334D74A7" w14:textId="603CB910" w:rsidR="005D6E3A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flessibilità oraria ed effettuazione di turni in rapporto all’orario di apertura degli uffici e delle strutture della Fondazione;</w:t>
      </w:r>
    </w:p>
    <w:p w14:paraId="15D0EC5B" w14:textId="27E6C3C3" w:rsidR="005D6E3A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rispetto delle prassi operative della Fondazione, dei regolamenti interni e delle norme in materia di comportamento, igiene e sicurezza;</w:t>
      </w:r>
    </w:p>
    <w:p w14:paraId="0B0815AF" w14:textId="1C65599F" w:rsidR="005D6E3A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utilizzo di segni distintivi della qualità di operatori volontari del servizio civile;</w:t>
      </w:r>
    </w:p>
    <w:p w14:paraId="6563E50B" w14:textId="6EA774B6" w:rsidR="005D6E3A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disponibilità a svolgere mansioni di volontariato eccezionalmente anche nei giorni festivi (solo in occasioni specifiche), in occasione della realizzazione della Sartiglia e di eventi, iniziative particolari e/o in caso di urgenza e necessità, sempre e comunque nell’ambito del monte ore annuo previsto dal progetto;</w:t>
      </w:r>
    </w:p>
    <w:p w14:paraId="4D40AE1C" w14:textId="58CA2707" w:rsidR="005D6E3A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disponibilità a svolgere missioni di ricerca e attività esterne alle sedi di realizzazione del progetto, necessarie e utili al perseguimento delle sue finalità;</w:t>
      </w:r>
    </w:p>
    <w:p w14:paraId="76ADB09B" w14:textId="4412C60E" w:rsidR="007811B6" w:rsidRPr="005D6E3A" w:rsidRDefault="005D6E3A" w:rsidP="005D6E3A">
      <w:pPr>
        <w:pStyle w:val="Paragrafoelenco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 xml:space="preserve">partecipazione obbligatoria alle attività formative e propedeutiche alle diverse iniziative e/o interventi. </w:t>
      </w:r>
      <w:r w:rsidR="007811B6" w:rsidRPr="005D6E3A">
        <w:rPr>
          <w:rFonts w:eastAsia="Calibri"/>
          <w:color w:val="000000"/>
          <w:sz w:val="20"/>
          <w:szCs w:val="20"/>
        </w:rPr>
        <w:t xml:space="preserve">giorni di servizio settimanali ed orario: sistema </w:t>
      </w:r>
      <w:proofErr w:type="spellStart"/>
      <w:r w:rsidR="007811B6" w:rsidRPr="005D6E3A">
        <w:rPr>
          <w:rFonts w:eastAsia="Calibri"/>
          <w:color w:val="000000"/>
          <w:sz w:val="20"/>
          <w:szCs w:val="20"/>
        </w:rPr>
        <w:t>helios</w:t>
      </w:r>
      <w:proofErr w:type="spellEnd"/>
      <w:r>
        <w:rPr>
          <w:rFonts w:eastAsia="Calibri"/>
          <w:color w:val="000000"/>
          <w:sz w:val="20"/>
          <w:szCs w:val="20"/>
        </w:rPr>
        <w:t>.</w:t>
      </w:r>
    </w:p>
    <w:p w14:paraId="005D1E3A" w14:textId="77777777" w:rsidR="007811B6" w:rsidRPr="00CE7293" w:rsidRDefault="007811B6" w:rsidP="007811B6">
      <w:pPr>
        <w:rPr>
          <w:sz w:val="20"/>
          <w:szCs w:val="20"/>
          <w:highlight w:val="yellow"/>
        </w:rPr>
      </w:pPr>
    </w:p>
    <w:p w14:paraId="0F5D4A8D" w14:textId="40E56BDE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0D2D98">
        <w:rPr>
          <w:rFonts w:eastAsia="Calibri"/>
          <w:b/>
          <w:color w:val="000000"/>
          <w:sz w:val="20"/>
          <w:szCs w:val="20"/>
        </w:rPr>
        <w:t xml:space="preserve">CARATTERISTICHE </w:t>
      </w:r>
      <w:r w:rsidR="00536647">
        <w:rPr>
          <w:rFonts w:eastAsia="Calibri"/>
          <w:b/>
          <w:color w:val="000000"/>
          <w:sz w:val="20"/>
          <w:szCs w:val="20"/>
        </w:rPr>
        <w:t xml:space="preserve">DELLE </w:t>
      </w:r>
      <w:r w:rsidRPr="000D2D98">
        <w:rPr>
          <w:rFonts w:eastAsia="Calibri"/>
          <w:b/>
          <w:color w:val="000000"/>
          <w:sz w:val="20"/>
          <w:szCs w:val="20"/>
        </w:rPr>
        <w:t>COMPETENZE ACQUISIBILI:</w:t>
      </w:r>
    </w:p>
    <w:p w14:paraId="08C83F8A" w14:textId="7FC1F377" w:rsidR="007811B6" w:rsidRPr="000D2D98" w:rsidRDefault="005D6E3A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5D6E3A">
        <w:rPr>
          <w:rFonts w:eastAsia="Calibri"/>
          <w:color w:val="000000"/>
          <w:sz w:val="20"/>
          <w:szCs w:val="20"/>
        </w:rPr>
        <w:t>Certificazione rilasciata da soggetti titolati ai sensi e per gli effetti del D. lgs n. 13/2013</w:t>
      </w:r>
    </w:p>
    <w:p w14:paraId="053A4F8D" w14:textId="741AB969" w:rsidR="007811B6" w:rsidRPr="00CE7293" w:rsidRDefault="007811B6" w:rsidP="007811B6">
      <w:pPr>
        <w:rPr>
          <w:sz w:val="20"/>
          <w:szCs w:val="20"/>
          <w:highlight w:val="yellow"/>
        </w:rPr>
      </w:pPr>
    </w:p>
    <w:p w14:paraId="6D4D6A7D" w14:textId="77777777" w:rsidR="00B45695" w:rsidRPr="00B45695" w:rsidRDefault="006619CD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DESCRIZIONE DEI CRITERI DI SELEZIONE: </w:t>
      </w:r>
      <w:r w:rsidR="00B45695" w:rsidRPr="00B45695">
        <w:rPr>
          <w:rFonts w:eastAsia="Calibri"/>
          <w:bCs/>
          <w:sz w:val="20"/>
          <w:szCs w:val="20"/>
        </w:rPr>
        <w:t xml:space="preserve">DESCRIZIONE DEI CRITERI DI SELEZIONE: </w:t>
      </w:r>
    </w:p>
    <w:p w14:paraId="4DFB20D7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Procedure selettive e pubblicazione delle graduatorie:</w:t>
      </w:r>
    </w:p>
    <w:p w14:paraId="3627B37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Accertamento requisiti di ammissibilità;</w:t>
      </w:r>
    </w:p>
    <w:p w14:paraId="2C1BE00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Colloqui;</w:t>
      </w:r>
    </w:p>
    <w:p w14:paraId="446D33B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Valutazione titoli;</w:t>
      </w:r>
    </w:p>
    <w:p w14:paraId="2C65096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Approvazione e pubblicazione graduatorie</w:t>
      </w:r>
    </w:p>
    <w:p w14:paraId="3B25C6A6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Il punteggio massimo che un candidato può ottenere è pari a 110 punti, ripartiti tra:</w:t>
      </w:r>
    </w:p>
    <w:p w14:paraId="3342A42C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COLLOQUIO (max 60 punti) PRECEDENTI ESPERIENZE (max. 30 punti) - TITOLI DI STUDIO (max 20 punti).</w:t>
      </w:r>
    </w:p>
    <w:p w14:paraId="1EA10BF8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Il colloquio si articolerà sulle seguenti tematiche:</w:t>
      </w:r>
    </w:p>
    <w:p w14:paraId="2354F6B9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Conoscenza del progetto;</w:t>
      </w:r>
    </w:p>
    <w:p w14:paraId="0D89D194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Elementi di base della materia specifica oggetto dei singoli progetti;</w:t>
      </w:r>
    </w:p>
    <w:p w14:paraId="7B39E158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Conoscenza delle principali normative in materia di Servizio Civile Universale.</w:t>
      </w:r>
    </w:p>
    <w:p w14:paraId="7686F137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31E0BBC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COLLOQUIO</w:t>
      </w:r>
    </w:p>
    <w:p w14:paraId="158F7677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Per la valutazione del colloquio, ci si avvarrà di apposita scheda di valutazione che individua sette campi a cui è possibile attribuire un punteggio che va da un minimo di 0 ad un massimo di 10 punti:</w:t>
      </w:r>
    </w:p>
    <w:p w14:paraId="3BC0722C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1. Conoscenza del servizio civile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proofErr w:type="gramStart"/>
      <w:r w:rsidRPr="00B45695">
        <w:rPr>
          <w:rFonts w:eastAsia="Calibri"/>
          <w:bCs/>
          <w:sz w:val="20"/>
          <w:szCs w:val="20"/>
        </w:rPr>
        <w:tab/>
        <w:t xml:space="preserve">  </w:t>
      </w:r>
      <w:r w:rsidRPr="00B45695">
        <w:rPr>
          <w:rFonts w:eastAsia="Calibri"/>
          <w:bCs/>
          <w:sz w:val="20"/>
          <w:szCs w:val="20"/>
        </w:rPr>
        <w:tab/>
      </w:r>
      <w:proofErr w:type="gramEnd"/>
      <w:r w:rsidRPr="00B45695">
        <w:rPr>
          <w:rFonts w:eastAsia="Calibri"/>
          <w:bCs/>
          <w:sz w:val="20"/>
          <w:szCs w:val="20"/>
        </w:rPr>
        <w:t>da 0 a 10 punti</w:t>
      </w:r>
    </w:p>
    <w:p w14:paraId="60E8CBA3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2. Conoscenza del progetto              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 xml:space="preserve">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10 punti</w:t>
      </w:r>
    </w:p>
    <w:p w14:paraId="5DD91B4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3. Esperienze pregresse                      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10 punti</w:t>
      </w:r>
    </w:p>
    <w:p w14:paraId="6CF79428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4. Disponibilità del candidato in relazione ad </w:t>
      </w:r>
    </w:p>
    <w:p w14:paraId="70FBB2EC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lastRenderedPageBreak/>
        <w:t xml:space="preserve">eventuali spostamenti, turni flessibili, trasferte previste dal progetto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5 punti</w:t>
      </w:r>
    </w:p>
    <w:p w14:paraId="030BF343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5. Conoscenza specifica dei temi argomento del progetto</w:t>
      </w:r>
    </w:p>
    <w:p w14:paraId="7C7FF7A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 e capacità di esporre, i contenuti della proposta progettuale.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5 punti</w:t>
      </w:r>
    </w:p>
    <w:p w14:paraId="544BAE5C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6. Idoneità del candidato alle mansioni previste dal progetto, </w:t>
      </w:r>
    </w:p>
    <w:p w14:paraId="766CEC4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capacità comunicative, relazionali, informatiche, motivazionali </w:t>
      </w:r>
    </w:p>
    <w:p w14:paraId="4BB1D02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e di lavoro in gruppo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10 punti</w:t>
      </w:r>
    </w:p>
    <w:p w14:paraId="7F8BA9B4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7. Capacità e conoscenze significative anche non documentabili </w:t>
      </w:r>
    </w:p>
    <w:p w14:paraId="2BFA656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derivate dal vissuto del candidato. Esperienze di cittadinanza attiva</w:t>
      </w:r>
    </w:p>
    <w:p w14:paraId="40115346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 a cui il candidato ha partecipato operosamente </w:t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</w:r>
      <w:r w:rsidRPr="00B45695">
        <w:rPr>
          <w:rFonts w:eastAsia="Calibri"/>
          <w:bCs/>
          <w:sz w:val="20"/>
          <w:szCs w:val="20"/>
        </w:rPr>
        <w:tab/>
        <w:t>da 0 a 10 punti</w:t>
      </w:r>
    </w:p>
    <w:p w14:paraId="73B46E0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6BED2ACD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PRECEDENTI ESPERIENZE</w:t>
      </w:r>
    </w:p>
    <w:p w14:paraId="048FDFDB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Precedenti esperienze maturate presso l’ente che realizza il progetto e nello stesso settore: Max 12 punti</w:t>
      </w:r>
    </w:p>
    <w:p w14:paraId="1E8B7EE5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 Precedenti esperienze maturate nello stesso settore del progetto presso enti diversi da quello che realizza il progetto: Max 9 punti;</w:t>
      </w:r>
    </w:p>
    <w:p w14:paraId="688FE2B8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Precedenti esperienze maturate presso l’ente che realizza il progetto in un settore diverso da quello del progetto: Max 6 punti;</w:t>
      </w:r>
    </w:p>
    <w:p w14:paraId="72F98A47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Precedenti esperienze maturate presso enti diversi da quello che realizza il progetto in settori analoghi a quello del progetto: Max 3 punti </w:t>
      </w:r>
    </w:p>
    <w:p w14:paraId="6A3AB309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In merito ai punteggi da attribuire alle precedenti esperienze si precisa quanto segue:</w:t>
      </w:r>
    </w:p>
    <w:p w14:paraId="68F35A2D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Per “Ente che realizza il progetto” si intende, oltre alla Cooperativa Sociale Studio e Progetto 2, anche l’ente di accoglienza sede di attuazione del progetto scelto dal candidato.</w:t>
      </w:r>
    </w:p>
    <w:p w14:paraId="5AD75E7E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1350E211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TITOLI DI STUDIO, PROFESSIONALI, ESPERIENZE AGGIUNTIVE E NON VALUTATE IN PRECEDENZA E ALTRE CONOSCENZE.</w:t>
      </w:r>
    </w:p>
    <w:p w14:paraId="20FD54EF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Laurea attinente al progetto: punti 8;</w:t>
      </w:r>
    </w:p>
    <w:p w14:paraId="31B0157D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Laurea non attinente al progetto: punti 7;</w:t>
      </w:r>
    </w:p>
    <w:p w14:paraId="4B352CE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Laurea di primo livello (triennale) attinente al progetto: punti 7;</w:t>
      </w:r>
    </w:p>
    <w:p w14:paraId="5207B716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Laurea di primo livello (triennale) non attinente al progetto: punti 6;</w:t>
      </w:r>
    </w:p>
    <w:p w14:paraId="0D07B0CB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Diploma attinente al progetto: punti 6;</w:t>
      </w:r>
    </w:p>
    <w:p w14:paraId="7B16218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Diploma non attinente al progetto: punti 5;</w:t>
      </w:r>
    </w:p>
    <w:p w14:paraId="1B102FD3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Frequenza scuola media Superiore: fino a punti 4 (per ogni anno concluso punti 1,00).</w:t>
      </w:r>
    </w:p>
    <w:p w14:paraId="57078319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Licenza Media: punti 2</w:t>
      </w:r>
    </w:p>
    <w:p w14:paraId="563D40EE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- Titoli professionali (valutare solo il titolo più elevato):</w:t>
      </w:r>
    </w:p>
    <w:p w14:paraId="06F0C50E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Attinenti al progetto: fino a punti 4;</w:t>
      </w:r>
    </w:p>
    <w:p w14:paraId="5DC44E5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Non attinenti al progetto: fino a punti 2;</w:t>
      </w:r>
    </w:p>
    <w:p w14:paraId="4EFEA93D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Non terminato: fino a punti 1.</w:t>
      </w:r>
    </w:p>
    <w:p w14:paraId="1AAF5B2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Vengono considerati titoli professionali a titolo esemplificativo:</w:t>
      </w:r>
    </w:p>
    <w:p w14:paraId="5447F64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l’iscrizione agli albi professionali, il conseguimento dell’abilitazione all’insegnamento, master e titoli di specializzazione post universitaria, ecc.;</w:t>
      </w:r>
    </w:p>
    <w:p w14:paraId="67BED95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1FA5455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Esperienze aggiuntive non valutate in precedenza es. animatore di villaggi turistici,</w:t>
      </w:r>
    </w:p>
    <w:p w14:paraId="2260CBF5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 xml:space="preserve">donatore </w:t>
      </w:r>
      <w:proofErr w:type="spellStart"/>
      <w:r w:rsidRPr="00B45695">
        <w:rPr>
          <w:rFonts w:eastAsia="Calibri"/>
          <w:bCs/>
          <w:sz w:val="20"/>
          <w:szCs w:val="20"/>
        </w:rPr>
        <w:t>avis</w:t>
      </w:r>
      <w:proofErr w:type="spellEnd"/>
      <w:r w:rsidRPr="00B45695">
        <w:rPr>
          <w:rFonts w:eastAsia="Calibri"/>
          <w:bCs/>
          <w:sz w:val="20"/>
          <w:szCs w:val="20"/>
        </w:rPr>
        <w:t>, attività di volontariato in parrocchia, scoutismo, attività di volontariato in generale,) fino ad un massimo di 4 punti</w:t>
      </w:r>
    </w:p>
    <w:p w14:paraId="767D2AD3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3AE0E307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Altre conoscenze (es. conoscenza di una lingua straniera, informatica, musica, teatro, pittura, ecc.): fino ad un massimo di punti 4.</w:t>
      </w:r>
    </w:p>
    <w:p w14:paraId="60725F7A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</w:p>
    <w:p w14:paraId="1EC5C6A8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Indicazioni delle soglie minime di accesso previste dal sistema:</w:t>
      </w:r>
    </w:p>
    <w:p w14:paraId="2462CDC2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· per i titoli non si prevede una soglia minima di accesso;</w:t>
      </w:r>
    </w:p>
    <w:p w14:paraId="7D7C6430" w14:textId="77777777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· per superare la selezione occorre ottenere al colloquio individuale il punteggio minimo di</w:t>
      </w:r>
    </w:p>
    <w:p w14:paraId="39161CCE" w14:textId="281C880A" w:rsidR="00B45695" w:rsidRPr="00B45695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sz w:val="20"/>
          <w:szCs w:val="20"/>
        </w:rPr>
      </w:pPr>
      <w:r w:rsidRPr="00B45695">
        <w:rPr>
          <w:rFonts w:eastAsia="Calibri"/>
          <w:bCs/>
          <w:sz w:val="20"/>
          <w:szCs w:val="20"/>
        </w:rPr>
        <w:t>36/60</w:t>
      </w:r>
    </w:p>
    <w:p w14:paraId="57CB3280" w14:textId="77777777" w:rsidR="00B45695" w:rsidRDefault="00B45695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  <w:sz w:val="20"/>
          <w:szCs w:val="20"/>
        </w:rPr>
      </w:pPr>
    </w:p>
    <w:p w14:paraId="1731230D" w14:textId="016127F7" w:rsidR="006619CD" w:rsidRDefault="006619CD" w:rsidP="007811B6">
      <w:pPr>
        <w:rPr>
          <w:sz w:val="20"/>
          <w:szCs w:val="20"/>
          <w:highlight w:val="yellow"/>
        </w:rPr>
      </w:pPr>
    </w:p>
    <w:p w14:paraId="567D8C95" w14:textId="6306B71D" w:rsidR="00D13E9D" w:rsidRPr="00B45695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B45695">
        <w:rPr>
          <w:b/>
          <w:sz w:val="20"/>
          <w:szCs w:val="20"/>
        </w:rPr>
        <w:t>FORMAZIONE GENERALE DEGLI OPERATORI VOLONTARI:</w:t>
      </w:r>
    </w:p>
    <w:p w14:paraId="52D1E059" w14:textId="4C5D584C" w:rsidR="005D6E3A" w:rsidRPr="00B45695" w:rsidRDefault="005D6E3A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B45695">
        <w:rPr>
          <w:sz w:val="20"/>
          <w:szCs w:val="20"/>
        </w:rPr>
        <w:t>La sede sarà comunicata al momento in cui sarà pubblicato il bando di selezione per i volontari.</w:t>
      </w:r>
    </w:p>
    <w:p w14:paraId="71783B72" w14:textId="77777777" w:rsidR="00D13E9D" w:rsidRPr="00CE7293" w:rsidRDefault="00D13E9D" w:rsidP="007811B6">
      <w:pPr>
        <w:rPr>
          <w:sz w:val="20"/>
          <w:szCs w:val="20"/>
          <w:highlight w:val="yellow"/>
        </w:rPr>
      </w:pPr>
    </w:p>
    <w:p w14:paraId="290A9377" w14:textId="77777777" w:rsidR="007811B6" w:rsidRPr="000D2D98" w:rsidRDefault="007811B6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FORMAZIONE SPECIFICA DEGLI OPERATORI VOLONTARI:</w:t>
      </w:r>
    </w:p>
    <w:p w14:paraId="15C7FB66" w14:textId="17240FC4" w:rsidR="007811B6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Sede realizzazione </w:t>
      </w:r>
      <w:r w:rsidRPr="005D6E3A">
        <w:rPr>
          <w:sz w:val="20"/>
          <w:szCs w:val="20"/>
        </w:rPr>
        <w:t>Locali della Fondazione Oristano siti in Oristano</w:t>
      </w:r>
      <w:r>
        <w:rPr>
          <w:sz w:val="20"/>
          <w:szCs w:val="20"/>
        </w:rPr>
        <w:t>.</w:t>
      </w:r>
    </w:p>
    <w:p w14:paraId="1CE2DDF8" w14:textId="6D11903E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La formazione specifica dei volontari sarà realizzata in proprio, da formatori della Fondazione,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esperti nelle materie trattate.</w:t>
      </w:r>
    </w:p>
    <w:p w14:paraId="466A31A9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Il percorso di formazione specifica avrà una durata complessiva di 72 ore e sarà strutturato in:</w:t>
      </w:r>
    </w:p>
    <w:p w14:paraId="72FFED91" w14:textId="0F0DA61E" w:rsidR="005D6E3A" w:rsidRPr="005D6E3A" w:rsidRDefault="005D6E3A" w:rsidP="005D6E3A">
      <w:pPr>
        <w:pStyle w:val="Paragrafoelenco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lezione frontale per un totale di 46 ore;</w:t>
      </w:r>
    </w:p>
    <w:p w14:paraId="5F49D753" w14:textId="6C6AB60B" w:rsidR="005D6E3A" w:rsidRPr="005D6E3A" w:rsidRDefault="005D6E3A" w:rsidP="005D6E3A">
      <w:pPr>
        <w:pStyle w:val="Paragrafoelenco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dinamiche non formali per un totale di 26 ore.</w:t>
      </w:r>
    </w:p>
    <w:p w14:paraId="47E24B26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2ED66A8A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lastRenderedPageBreak/>
        <w:t>Per la realizzazione della formazione dei volontari si utilizzeranno:</w:t>
      </w:r>
    </w:p>
    <w:p w14:paraId="72C1EC5F" w14:textId="12861350" w:rsidR="005D6E3A" w:rsidRPr="005D6E3A" w:rsidRDefault="005D6E3A" w:rsidP="005D6E3A">
      <w:pPr>
        <w:pStyle w:val="Paragrafoelenco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tecniche di lezione frontale;</w:t>
      </w:r>
    </w:p>
    <w:p w14:paraId="1495FA37" w14:textId="702631BE" w:rsidR="005D6E3A" w:rsidRPr="005D6E3A" w:rsidRDefault="005D6E3A" w:rsidP="005D6E3A">
      <w:pPr>
        <w:pStyle w:val="Paragrafoelenco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esercitazione studio individuale;</w:t>
      </w:r>
    </w:p>
    <w:p w14:paraId="7940153D" w14:textId="7F37055D" w:rsidR="005D6E3A" w:rsidRPr="005D6E3A" w:rsidRDefault="005D6E3A" w:rsidP="005D6E3A">
      <w:pPr>
        <w:pStyle w:val="Paragrafoelenco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esercitazioni e visite guidate all’interno della città.</w:t>
      </w:r>
    </w:p>
    <w:p w14:paraId="7B9B2362" w14:textId="77777777" w:rsid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681320C1" w14:textId="4D38B65B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Per lo svolgimento delle attività formative verranno utilizzati supporti didattici audiovisivi e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multimediali, strumenti informatici, tra cui:</w:t>
      </w:r>
    </w:p>
    <w:p w14:paraId="40DC8BCB" w14:textId="08119E6D" w:rsidR="005D6E3A" w:rsidRPr="005D6E3A" w:rsidRDefault="005D6E3A" w:rsidP="005D6E3A">
      <w:pPr>
        <w:pStyle w:val="Paragrafoelenco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computer portatili;</w:t>
      </w:r>
    </w:p>
    <w:p w14:paraId="5D7D8095" w14:textId="51FBC228" w:rsidR="005D6E3A" w:rsidRPr="005D6E3A" w:rsidRDefault="005D6E3A" w:rsidP="005D6E3A">
      <w:pPr>
        <w:pStyle w:val="Paragrafoelenco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materiale vario (pennarelli, fogli, penne, ecc.) per i lavori di gruppo e le altre dinamiche non formali.</w:t>
      </w:r>
    </w:p>
    <w:p w14:paraId="6267E26A" w14:textId="77777777" w:rsid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7386A67A" w14:textId="276A7B46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La realizzazione della formazione specifica consentirà di attuare un programma di crescita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qualificata delle competenze dei volontari in materia di valorizzazione e promozione dei beni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culturali.</w:t>
      </w:r>
    </w:p>
    <w:p w14:paraId="76C35FC0" w14:textId="35EF9FCA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Il percorso avrà l’obiettivo di fornire le conoscenze e competenze necessarie per conoscere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l’attività svolta dalla Fondazione Oristano; preparare i volontari ad attuare un percorso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metodologico teso alla realizzazione di uno strumento operativo in grado di valorizzare, sotto ogni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profilo, tutte le potenzialità culturali del sistema culturale della città di Oristano. Per questo si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lavorerà sull’implementazione delle competenze e delle conoscenze, con particolare attenzione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all’utilizzo delle nuove tecnologie intese come strumenti per la valorizzazione e la promozione del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patrimonio culturale.</w:t>
      </w:r>
    </w:p>
    <w:p w14:paraId="0F771B96" w14:textId="4F7A780D" w:rsid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Durante il percorso formativo i volontari saranno chiamati, alla luce delle conoscenze e delle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competenze acquisite nel servizio civile e nella relativa fase di formazione, a strutturare un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progetto di innovazione e promozione del territorio (Project Work - PW), da realizzare in</w:t>
      </w:r>
      <w:r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collaborazione e con il supporto del personale della Fondazione.</w:t>
      </w:r>
    </w:p>
    <w:p w14:paraId="285C79D8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676A0D13" w14:textId="77777777" w:rsidR="005D6E3A" w:rsidRPr="005D6E3A" w:rsidRDefault="005D6E3A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Il corso si articolerà in 8 moduli:</w:t>
      </w:r>
    </w:p>
    <w:p w14:paraId="79FA3215" w14:textId="754F14EE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Presentazione della Fondazione Oristano, delle sue finalità legate alla promozione della cultura e alla promozione turistica e del progetto di Servizio Civile (6 ore)</w:t>
      </w:r>
      <w:r w:rsidR="001150F3" w:rsidRPr="001150F3">
        <w:rPr>
          <w:b/>
          <w:sz w:val="20"/>
          <w:szCs w:val="20"/>
        </w:rPr>
        <w:t>.</w:t>
      </w:r>
    </w:p>
    <w:p w14:paraId="1EB87D94" w14:textId="3888D7DF" w:rsidR="005D6E3A" w:rsidRPr="001150F3" w:rsidRDefault="005D6E3A" w:rsidP="001150F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 w:firstLine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Presentazione del progetto e illustrazione dei Focus del progetto ed aspettative della</w:t>
      </w:r>
      <w:r w:rsidR="001150F3" w:rsidRPr="001150F3"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Fondazione.</w:t>
      </w:r>
    </w:p>
    <w:p w14:paraId="7A21D463" w14:textId="77777777" w:rsidR="001150F3" w:rsidRDefault="001150F3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3C420790" w14:textId="1E889DFE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La città di Oristano, la sua storia, le sue caratteristiche e il suo territorio nell’ambito del</w:t>
      </w:r>
      <w:r w:rsidR="001150F3" w:rsidRPr="001150F3">
        <w:rPr>
          <w:b/>
          <w:sz w:val="20"/>
          <w:szCs w:val="20"/>
        </w:rPr>
        <w:t xml:space="preserve"> </w:t>
      </w:r>
      <w:r w:rsidRPr="001150F3">
        <w:rPr>
          <w:b/>
          <w:sz w:val="20"/>
          <w:szCs w:val="20"/>
        </w:rPr>
        <w:t>territorio regionale (12 ore).</w:t>
      </w:r>
    </w:p>
    <w:p w14:paraId="5C01F24B" w14:textId="1FF034C7" w:rsidR="005D6E3A" w:rsidRPr="001150F3" w:rsidRDefault="005D6E3A" w:rsidP="001150F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 w:firstLine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Presentazione della Oristano nei diversi periodi storici, delle sue caratteristiche e delle sue</w:t>
      </w:r>
      <w:r w:rsidR="001150F3" w:rsidRPr="001150F3"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peculiarità.</w:t>
      </w:r>
    </w:p>
    <w:p w14:paraId="21D64079" w14:textId="77777777" w:rsidR="001150F3" w:rsidRDefault="001150F3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z w:val="20"/>
          <w:szCs w:val="20"/>
        </w:rPr>
      </w:pPr>
    </w:p>
    <w:p w14:paraId="44AFF508" w14:textId="7EDDE63A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Il sistema culturale della città di Oristano, con l’analisi delle strutture monumentali, museali</w:t>
      </w:r>
      <w:r w:rsidR="001150F3" w:rsidRPr="001150F3">
        <w:rPr>
          <w:b/>
          <w:sz w:val="20"/>
          <w:szCs w:val="20"/>
        </w:rPr>
        <w:t xml:space="preserve"> </w:t>
      </w:r>
      <w:r w:rsidRPr="001150F3">
        <w:rPr>
          <w:b/>
          <w:sz w:val="20"/>
          <w:szCs w:val="20"/>
        </w:rPr>
        <w:t>e i luoghi della cultura (18 ore).</w:t>
      </w:r>
    </w:p>
    <w:p w14:paraId="2D580355" w14:textId="3374301C" w:rsidR="005D6E3A" w:rsidRPr="001150F3" w:rsidRDefault="005D6E3A" w:rsidP="001150F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0" w:firstLine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Presentazione dei diversi spazi, luoghi della cultura, beni culturali e la loro gestione.</w:t>
      </w:r>
    </w:p>
    <w:p w14:paraId="0B6666F6" w14:textId="77777777" w:rsidR="001150F3" w:rsidRPr="005D6E3A" w:rsidRDefault="001150F3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0E62DC0A" w14:textId="15B888BB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Manifestazioni culturali della città di Oristano, dalla Sartiglia ai Riti della Settimana Santa,</w:t>
      </w:r>
      <w:r w:rsidR="001150F3" w:rsidRPr="001150F3">
        <w:rPr>
          <w:b/>
          <w:sz w:val="20"/>
          <w:szCs w:val="20"/>
        </w:rPr>
        <w:t xml:space="preserve"> </w:t>
      </w:r>
      <w:r w:rsidRPr="001150F3">
        <w:rPr>
          <w:b/>
          <w:sz w:val="20"/>
          <w:szCs w:val="20"/>
        </w:rPr>
        <w:t>agli eventi legate all’animazione turistica (8 ore).</w:t>
      </w:r>
    </w:p>
    <w:p w14:paraId="78CA7056" w14:textId="453E5B1D" w:rsidR="005D6E3A" w:rsidRPr="005D6E3A" w:rsidRDefault="005D6E3A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Descrizione degli eventi culturali laici e religiosi che si svolgono nella città con focus sulla loro</w:t>
      </w:r>
      <w:r w:rsidR="001150F3">
        <w:rPr>
          <w:sz w:val="20"/>
          <w:szCs w:val="20"/>
        </w:rPr>
        <w:t xml:space="preserve"> </w:t>
      </w:r>
      <w:r w:rsidRPr="005D6E3A">
        <w:rPr>
          <w:sz w:val="20"/>
          <w:szCs w:val="20"/>
        </w:rPr>
        <w:t>organizzazione.</w:t>
      </w:r>
    </w:p>
    <w:p w14:paraId="7CCCE6F3" w14:textId="77777777" w:rsidR="001150F3" w:rsidRDefault="001150F3" w:rsidP="005D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09449ED7" w14:textId="72889519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Salvaguardia e tutela del Patrimonio culturale materiale e immateriale (8 ore).</w:t>
      </w:r>
    </w:p>
    <w:p w14:paraId="309CE8B4" w14:textId="796D037D" w:rsidR="005D6E3A" w:rsidRPr="001150F3" w:rsidRDefault="001150F3" w:rsidP="001150F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D6E3A" w:rsidRPr="001150F3">
        <w:rPr>
          <w:sz w:val="20"/>
          <w:szCs w:val="20"/>
        </w:rPr>
        <w:t>Presentazione delle attività di salvaguarda e rispetto del patrimonio culturale alfine di</w:t>
      </w:r>
      <w:r w:rsidRPr="001150F3">
        <w:rPr>
          <w:sz w:val="20"/>
          <w:szCs w:val="20"/>
        </w:rPr>
        <w:t xml:space="preserve"> </w:t>
      </w:r>
      <w:r w:rsidR="005D6E3A" w:rsidRPr="001150F3">
        <w:rPr>
          <w:sz w:val="20"/>
          <w:szCs w:val="20"/>
        </w:rPr>
        <w:t>sensibilizzare i volontari e per farne esecutori di buone pratiche.</w:t>
      </w:r>
    </w:p>
    <w:p w14:paraId="77B92D62" w14:textId="2BC71100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Processi comunicativi e informativi delle attività culturali e della promozione turistica (6</w:t>
      </w:r>
      <w:r w:rsidR="001150F3" w:rsidRPr="001150F3">
        <w:rPr>
          <w:b/>
          <w:sz w:val="20"/>
          <w:szCs w:val="20"/>
        </w:rPr>
        <w:t xml:space="preserve"> </w:t>
      </w:r>
      <w:r w:rsidRPr="001150F3">
        <w:rPr>
          <w:b/>
          <w:sz w:val="20"/>
          <w:szCs w:val="20"/>
        </w:rPr>
        <w:t>ore).</w:t>
      </w:r>
    </w:p>
    <w:p w14:paraId="5B3BC849" w14:textId="5D1535B5" w:rsidR="005D6E3A" w:rsidRPr="001150F3" w:rsidRDefault="005D6E3A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Presentazione dell’Ufficio stampa della Fondazione del suo funzionamento, dei siti web e dei</w:t>
      </w:r>
      <w:r w:rsidR="001150F3" w:rsidRPr="001150F3"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canali social gestiti.</w:t>
      </w:r>
    </w:p>
    <w:p w14:paraId="1F7F8AB6" w14:textId="38A8240D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Project work: tecniche di animazione del territorio (6 ore).</w:t>
      </w:r>
    </w:p>
    <w:p w14:paraId="7AF93B0F" w14:textId="77777777" w:rsidR="005D6E3A" w:rsidRPr="005D6E3A" w:rsidRDefault="005D6E3A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284"/>
        <w:jc w:val="both"/>
        <w:rPr>
          <w:sz w:val="20"/>
          <w:szCs w:val="20"/>
        </w:rPr>
      </w:pPr>
      <w:r w:rsidRPr="005D6E3A">
        <w:rPr>
          <w:sz w:val="20"/>
          <w:szCs w:val="20"/>
        </w:rPr>
        <w:t>Presentazione delle fasi di realizzazione di un progetto, definizione degli obiettivi e finalità.</w:t>
      </w:r>
    </w:p>
    <w:p w14:paraId="46B82972" w14:textId="31F3590B" w:rsidR="005D6E3A" w:rsidRPr="001150F3" w:rsidRDefault="005D6E3A" w:rsidP="001150F3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b/>
          <w:sz w:val="20"/>
          <w:szCs w:val="20"/>
        </w:rPr>
      </w:pPr>
      <w:r w:rsidRPr="001150F3">
        <w:rPr>
          <w:b/>
          <w:sz w:val="20"/>
          <w:szCs w:val="20"/>
        </w:rPr>
        <w:t>Formazione e informazione sui rischi connessi all’impiego dei volontari nei progetti di</w:t>
      </w:r>
      <w:r w:rsidR="001150F3" w:rsidRPr="001150F3">
        <w:rPr>
          <w:b/>
          <w:sz w:val="20"/>
          <w:szCs w:val="20"/>
        </w:rPr>
        <w:t xml:space="preserve"> </w:t>
      </w:r>
      <w:r w:rsidRPr="001150F3">
        <w:rPr>
          <w:b/>
          <w:sz w:val="20"/>
          <w:szCs w:val="20"/>
        </w:rPr>
        <w:t>servizio civile (8 ore).</w:t>
      </w:r>
    </w:p>
    <w:p w14:paraId="6C3C5F6E" w14:textId="5AD2E5ED" w:rsidR="005D6E3A" w:rsidRPr="000D2D98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D6E3A" w:rsidRPr="005D6E3A">
        <w:rPr>
          <w:sz w:val="20"/>
          <w:szCs w:val="20"/>
        </w:rPr>
        <w:t>Analisi e valutazione dei rischi di un volontario in servizio civile, misure di prevenzione e di</w:t>
      </w:r>
      <w:r>
        <w:rPr>
          <w:sz w:val="20"/>
          <w:szCs w:val="20"/>
        </w:rPr>
        <w:t xml:space="preserve"> </w:t>
      </w:r>
      <w:r w:rsidR="005D6E3A" w:rsidRPr="005D6E3A">
        <w:rPr>
          <w:sz w:val="20"/>
          <w:szCs w:val="20"/>
        </w:rPr>
        <w:t>emergenza, rischi specifici nello svolgimento di attività fuori sede, rischi per la salute e</w:t>
      </w:r>
      <w:r>
        <w:rPr>
          <w:sz w:val="20"/>
          <w:szCs w:val="20"/>
        </w:rPr>
        <w:t xml:space="preserve"> </w:t>
      </w:r>
      <w:r w:rsidR="005D6E3A" w:rsidRPr="005D6E3A">
        <w:rPr>
          <w:sz w:val="20"/>
          <w:szCs w:val="20"/>
        </w:rPr>
        <w:t>sicurezza sul lavoro, procedure di primo soccorso, lotta antincendio, procedure di emergenza,</w:t>
      </w:r>
      <w:r>
        <w:rPr>
          <w:sz w:val="20"/>
          <w:szCs w:val="20"/>
        </w:rPr>
        <w:t xml:space="preserve"> </w:t>
      </w:r>
      <w:r w:rsidR="005D6E3A" w:rsidRPr="005D6E3A">
        <w:rPr>
          <w:sz w:val="20"/>
          <w:szCs w:val="20"/>
        </w:rPr>
        <w:t>organigramma della sicurezza, misure di prevenzione adottate.</w:t>
      </w:r>
    </w:p>
    <w:p w14:paraId="1FBBE9EF" w14:textId="77777777" w:rsidR="007811B6" w:rsidRPr="00CE7293" w:rsidRDefault="007811B6" w:rsidP="007811B6">
      <w:pPr>
        <w:jc w:val="center"/>
        <w:rPr>
          <w:b/>
          <w:sz w:val="20"/>
          <w:szCs w:val="20"/>
          <w:highlight w:val="yellow"/>
        </w:rPr>
      </w:pPr>
    </w:p>
    <w:p w14:paraId="2D241208" w14:textId="5162B7E3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 w:rsidRPr="000D2D98">
        <w:rPr>
          <w:b/>
          <w:sz w:val="20"/>
          <w:szCs w:val="20"/>
        </w:rPr>
        <w:t>TITOLO DEL PROGRAMMA DI INTERVENTO CUI FA CAPO IL PROGETTO:</w:t>
      </w:r>
      <w:r w:rsidR="001150F3">
        <w:rPr>
          <w:b/>
          <w:sz w:val="20"/>
          <w:szCs w:val="20"/>
        </w:rPr>
        <w:t xml:space="preserve"> </w:t>
      </w:r>
      <w:r w:rsidR="001150F3">
        <w:rPr>
          <w:b/>
          <w:color w:val="000000"/>
          <w:sz w:val="20"/>
          <w:szCs w:val="20"/>
        </w:rPr>
        <w:t>CITTA’ IN LUCE</w:t>
      </w:r>
    </w:p>
    <w:p w14:paraId="5BD490F9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0D2D98" w14:paraId="6C9245B7" w14:textId="77777777" w:rsidTr="00D13E9D">
        <w:trPr>
          <w:trHeight w:val="496"/>
        </w:trPr>
        <w:tc>
          <w:tcPr>
            <w:tcW w:w="9591" w:type="dxa"/>
          </w:tcPr>
          <w:p w14:paraId="04CA9905" w14:textId="2E53E4F5" w:rsidR="007811B6" w:rsidRPr="00B45695" w:rsidRDefault="007811B6" w:rsidP="00D13E9D">
            <w:pPr>
              <w:autoSpaceDE w:val="0"/>
              <w:ind w:left="-24"/>
              <w:rPr>
                <w:b/>
                <w:sz w:val="20"/>
                <w:szCs w:val="20"/>
              </w:rPr>
            </w:pPr>
            <w:r w:rsidRPr="00B45695">
              <w:rPr>
                <w:b/>
                <w:sz w:val="20"/>
                <w:szCs w:val="20"/>
              </w:rPr>
              <w:t>OBIETTIVO/I AGENDA 2030 DELLE NAZIONI UNITE</w:t>
            </w:r>
            <w:r w:rsidR="00CD2993" w:rsidRPr="00B45695">
              <w:rPr>
                <w:b/>
                <w:sz w:val="20"/>
                <w:szCs w:val="20"/>
              </w:rPr>
              <w:t>:</w:t>
            </w:r>
            <w:r w:rsidRPr="00B45695">
              <w:rPr>
                <w:b/>
                <w:sz w:val="20"/>
                <w:szCs w:val="20"/>
              </w:rPr>
              <w:t xml:space="preserve"> </w:t>
            </w:r>
          </w:p>
          <w:p w14:paraId="6B5D1241" w14:textId="5104C202" w:rsidR="007811B6" w:rsidRPr="000D2D98" w:rsidRDefault="00B45695" w:rsidP="00D13E9D">
            <w:pPr>
              <w:autoSpaceDE w:val="0"/>
              <w:rPr>
                <w:sz w:val="20"/>
                <w:szCs w:val="20"/>
              </w:rPr>
            </w:pPr>
            <w:r w:rsidRPr="00B45695">
              <w:rPr>
                <w:sz w:val="20"/>
                <w:szCs w:val="20"/>
              </w:rPr>
              <w:t>Obiettivo 4: Fornire un’educazione di qualità, equa ed inclusiva, e un’opportunità di apprendimento per tutti</w:t>
            </w:r>
          </w:p>
        </w:tc>
      </w:tr>
    </w:tbl>
    <w:p w14:paraId="4289724B" w14:textId="77777777" w:rsidR="007811B6" w:rsidRPr="000D2D98" w:rsidRDefault="007811B6" w:rsidP="007811B6">
      <w:pPr>
        <w:autoSpaceDE w:val="0"/>
        <w:rPr>
          <w:sz w:val="20"/>
          <w:szCs w:val="20"/>
        </w:rPr>
      </w:pPr>
    </w:p>
    <w:p w14:paraId="2DF287FB" w14:textId="77777777" w:rsidR="007811B6" w:rsidRPr="00B45695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B45695">
        <w:rPr>
          <w:b/>
          <w:sz w:val="20"/>
          <w:szCs w:val="20"/>
        </w:rPr>
        <w:t>AMBITO DI AZIONE DEL PROGRAMMA:</w:t>
      </w:r>
    </w:p>
    <w:p w14:paraId="4163E243" w14:textId="77777777" w:rsidR="00B45695" w:rsidRPr="000D2D98" w:rsidRDefault="00B45695" w:rsidP="00B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4F6D11">
        <w:rPr>
          <w:sz w:val="20"/>
          <w:szCs w:val="20"/>
        </w:rPr>
        <w:t>Tutela, valorizzazione, promozione e fruibilità delle attività e dei beni artistici, culturali e ambientali</w:t>
      </w:r>
    </w:p>
    <w:p w14:paraId="673D5371" w14:textId="670A22E6" w:rsidR="003C4FC3" w:rsidRDefault="003C4FC3" w:rsidP="007811B6">
      <w:pPr>
        <w:jc w:val="center"/>
        <w:rPr>
          <w:b/>
          <w:sz w:val="20"/>
          <w:szCs w:val="20"/>
          <w:highlight w:val="yellow"/>
        </w:rPr>
      </w:pPr>
    </w:p>
    <w:p w14:paraId="0AE9CA91" w14:textId="77777777" w:rsidR="00D13E9D" w:rsidRPr="00CE7293" w:rsidRDefault="00D13E9D" w:rsidP="007811B6">
      <w:pPr>
        <w:jc w:val="center"/>
        <w:rPr>
          <w:b/>
          <w:sz w:val="20"/>
          <w:szCs w:val="20"/>
          <w:highlight w:val="yellow"/>
        </w:rPr>
      </w:pPr>
    </w:p>
    <w:p w14:paraId="54CCF19B" w14:textId="14C9CC35" w:rsidR="007811B6" w:rsidRPr="000D2D98" w:rsidRDefault="007811B6" w:rsidP="00D13E9D">
      <w:pPr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DA COMPILARE SOLO SE IL PROGETTO PREVEDE ULTERIORI MISURE</w:t>
      </w:r>
      <w:r w:rsidR="00CD2993">
        <w:rPr>
          <w:b/>
          <w:sz w:val="20"/>
          <w:szCs w:val="20"/>
        </w:rPr>
        <w:t xml:space="preserve"> </w:t>
      </w:r>
      <w:r w:rsidR="00CD2993" w:rsidRPr="00D13E9D">
        <w:rPr>
          <w:b/>
          <w:sz w:val="20"/>
          <w:szCs w:val="20"/>
        </w:rPr>
        <w:t>AGGIUNTIVE</w:t>
      </w:r>
      <w:r w:rsidRPr="000D2D98">
        <w:rPr>
          <w:b/>
          <w:sz w:val="20"/>
          <w:szCs w:val="20"/>
        </w:rPr>
        <w:t xml:space="preserve"> </w:t>
      </w:r>
    </w:p>
    <w:p w14:paraId="555DA9C3" w14:textId="77777777" w:rsidR="007811B6" w:rsidRPr="00CE7293" w:rsidRDefault="007811B6" w:rsidP="007811B6">
      <w:pPr>
        <w:rPr>
          <w:bCs/>
          <w:sz w:val="20"/>
          <w:szCs w:val="20"/>
          <w:highlight w:val="yellow"/>
        </w:rPr>
      </w:pPr>
    </w:p>
    <w:p w14:paraId="3CCD9D0C" w14:textId="77777777" w:rsidR="00D32562" w:rsidRPr="00D32562" w:rsidRDefault="007811B6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D32562">
        <w:rPr>
          <w:b/>
          <w:sz w:val="20"/>
          <w:szCs w:val="20"/>
        </w:rPr>
        <w:t xml:space="preserve">PARTECIPAZIONE DI GIOVANI CON MINORI OPPORTUNITA’  </w:t>
      </w:r>
    </w:p>
    <w:p w14:paraId="0546919C" w14:textId="2854312B" w:rsidR="007811B6" w:rsidRPr="00D32562" w:rsidRDefault="00D32562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D32562">
        <w:rPr>
          <w:bCs/>
          <w:sz w:val="20"/>
          <w:szCs w:val="20"/>
        </w:rPr>
        <w:lastRenderedPageBreak/>
        <w:t>Documento che attesta l’appartenenza del giovane alla tipologia individuata</w:t>
      </w:r>
      <w:r w:rsidRPr="00D32562">
        <w:rPr>
          <w:bCs/>
          <w:sz w:val="20"/>
          <w:szCs w:val="20"/>
        </w:rPr>
        <w:t xml:space="preserve">: </w:t>
      </w:r>
      <w:r w:rsidRPr="00D32562">
        <w:rPr>
          <w:bCs/>
          <w:sz w:val="20"/>
          <w:szCs w:val="20"/>
        </w:rPr>
        <w:t xml:space="preserve">Autocertificazione ai sensi degli artt. 46 e 47 del D.P.R. n. 445/2000               </w:t>
      </w:r>
    </w:p>
    <w:p w14:paraId="6EB01D04" w14:textId="77777777" w:rsidR="00D32562" w:rsidRPr="00D32562" w:rsidRDefault="00D32562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D32562">
        <w:rPr>
          <w:bCs/>
          <w:sz w:val="20"/>
          <w:szCs w:val="20"/>
        </w:rPr>
        <w:t>Attivazione rapporti con i servizi sociali del Comune di Oristano, con il Centro per l’impiego di Oristano, l’</w:t>
      </w:r>
      <w:proofErr w:type="spellStart"/>
      <w:r w:rsidRPr="00D32562">
        <w:rPr>
          <w:bCs/>
          <w:sz w:val="20"/>
          <w:szCs w:val="20"/>
        </w:rPr>
        <w:t>Informacittà</w:t>
      </w:r>
      <w:proofErr w:type="spellEnd"/>
      <w:r w:rsidRPr="00D32562">
        <w:rPr>
          <w:bCs/>
          <w:sz w:val="20"/>
          <w:szCs w:val="20"/>
        </w:rPr>
        <w:t xml:space="preserve"> di Oristano, per far conoscere e sensibilizzare sulla possibilità di partecipare al progetto.</w:t>
      </w:r>
    </w:p>
    <w:p w14:paraId="40EEFC5D" w14:textId="0DF37E83" w:rsidR="00D32562" w:rsidRPr="00D32562" w:rsidRDefault="00D32562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D32562">
        <w:rPr>
          <w:bCs/>
          <w:sz w:val="20"/>
          <w:szCs w:val="20"/>
        </w:rPr>
        <w:t>Promozione dell’opportunità sui canali web e social della Fondazione</w:t>
      </w:r>
      <w:r w:rsidRPr="00D32562">
        <w:rPr>
          <w:bCs/>
          <w:sz w:val="20"/>
          <w:szCs w:val="20"/>
        </w:rPr>
        <w:t>.</w:t>
      </w:r>
    </w:p>
    <w:p w14:paraId="5149130C" w14:textId="6AAD3E9B" w:rsidR="00D32562" w:rsidRPr="00D32562" w:rsidRDefault="00D32562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D32562">
        <w:rPr>
          <w:bCs/>
          <w:sz w:val="20"/>
          <w:szCs w:val="20"/>
        </w:rPr>
        <w:t xml:space="preserve">Posti riservati ai giovani </w:t>
      </w:r>
      <w:r>
        <w:rPr>
          <w:bCs/>
          <w:sz w:val="20"/>
          <w:szCs w:val="20"/>
        </w:rPr>
        <w:t>GMO c</w:t>
      </w:r>
      <w:r w:rsidRPr="00D32562">
        <w:rPr>
          <w:bCs/>
          <w:sz w:val="20"/>
          <w:szCs w:val="20"/>
        </w:rPr>
        <w:t>on difficoltà economiche:</w:t>
      </w:r>
      <w:r>
        <w:rPr>
          <w:bCs/>
          <w:sz w:val="20"/>
          <w:szCs w:val="20"/>
        </w:rPr>
        <w:t xml:space="preserve"> </w:t>
      </w:r>
      <w:r w:rsidRPr="00D32562">
        <w:rPr>
          <w:bCs/>
          <w:sz w:val="20"/>
          <w:szCs w:val="20"/>
        </w:rPr>
        <w:t>3</w:t>
      </w:r>
    </w:p>
    <w:p w14:paraId="5B82C286" w14:textId="77777777" w:rsidR="00D32562" w:rsidRPr="00D32562" w:rsidRDefault="00D32562" w:rsidP="00D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color w:val="FF0000"/>
          <w:sz w:val="20"/>
          <w:szCs w:val="20"/>
        </w:rPr>
      </w:pPr>
    </w:p>
    <w:p w14:paraId="7F4CB322" w14:textId="0DD390E8" w:rsidR="007811B6" w:rsidRPr="001150F3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color w:val="FF0000"/>
          <w:sz w:val="20"/>
          <w:szCs w:val="20"/>
        </w:rPr>
      </w:pPr>
    </w:p>
    <w:p w14:paraId="3C8118A9" w14:textId="460CDD90" w:rsidR="007811B6" w:rsidRDefault="007811B6" w:rsidP="007811B6">
      <w:pPr>
        <w:autoSpaceDE w:val="0"/>
        <w:rPr>
          <w:b/>
          <w:sz w:val="20"/>
          <w:szCs w:val="20"/>
          <w:highlight w:val="yellow"/>
        </w:rPr>
      </w:pPr>
    </w:p>
    <w:p w14:paraId="6FC03B0A" w14:textId="4AF02B4C" w:rsidR="00D13E9D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</w:t>
      </w:r>
      <w:r>
        <w:rPr>
          <w:b/>
          <w:sz w:val="20"/>
          <w:szCs w:val="20"/>
        </w:rPr>
        <w:t xml:space="preserve">DI ERVIZIO </w:t>
      </w:r>
      <w:r w:rsidRPr="009B1071">
        <w:rPr>
          <w:b/>
          <w:sz w:val="20"/>
          <w:szCs w:val="20"/>
        </w:rPr>
        <w:t>IN UN</w:t>
      </w:r>
      <w:r>
        <w:rPr>
          <w:b/>
          <w:sz w:val="20"/>
          <w:szCs w:val="20"/>
        </w:rPr>
        <w:t>O DEI</w:t>
      </w:r>
      <w:r w:rsidRPr="009B1071">
        <w:rPr>
          <w:b/>
          <w:sz w:val="20"/>
          <w:szCs w:val="20"/>
        </w:rPr>
        <w:t xml:space="preserve"> PAES</w:t>
      </w:r>
      <w:r>
        <w:rPr>
          <w:b/>
          <w:sz w:val="20"/>
          <w:szCs w:val="20"/>
        </w:rPr>
        <w:t>I MEMBRI DELL’</w:t>
      </w:r>
      <w:r w:rsidRPr="009B1071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 xml:space="preserve"> O IN UN TERRITORIO TRANSFRONTALIERO</w:t>
      </w:r>
      <w:r>
        <w:rPr>
          <w:b/>
          <w:sz w:val="20"/>
          <w:szCs w:val="20"/>
        </w:rPr>
        <w:t xml:space="preserve"> </w:t>
      </w:r>
      <w:r w:rsidRPr="009B1071">
        <w:rPr>
          <w:b/>
          <w:sz w:val="20"/>
          <w:szCs w:val="20"/>
        </w:rPr>
        <w:t xml:space="preserve"> </w:t>
      </w:r>
    </w:p>
    <w:p w14:paraId="698CD8A8" w14:textId="77777777" w:rsidR="00D13E9D" w:rsidRPr="00CE7293" w:rsidRDefault="00D13E9D" w:rsidP="007811B6">
      <w:pPr>
        <w:autoSpaceDE w:val="0"/>
        <w:rPr>
          <w:b/>
          <w:sz w:val="20"/>
          <w:szCs w:val="20"/>
          <w:highlight w:val="yellow"/>
        </w:rPr>
      </w:pPr>
    </w:p>
    <w:p w14:paraId="3F9BE83B" w14:textId="77777777" w:rsidR="007811B6" w:rsidRPr="00D32562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D32562">
        <w:rPr>
          <w:b/>
          <w:sz w:val="20"/>
          <w:szCs w:val="20"/>
        </w:rPr>
        <w:t xml:space="preserve">SVOLGIMENTO DI UN PERIODO DI TUTORAGGIO </w:t>
      </w:r>
    </w:p>
    <w:p w14:paraId="63E9FAFA" w14:textId="0B0E6D40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Gli interventi di tutoraggio saranno proposti agli Operatori Volontari nei tempi e nelle modalità di</w:t>
      </w:r>
      <w:r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seguito descritte.</w:t>
      </w:r>
    </w:p>
    <w:p w14:paraId="4CACB782" w14:textId="77777777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224E2FC6" w14:textId="67734862" w:rsidR="001150F3" w:rsidRPr="007A34D9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z w:val="20"/>
          <w:szCs w:val="20"/>
        </w:rPr>
      </w:pPr>
      <w:r w:rsidRPr="007A34D9">
        <w:rPr>
          <w:b/>
          <w:sz w:val="20"/>
          <w:szCs w:val="20"/>
        </w:rPr>
        <w:t>ATTIVITA’ OBBLIGATORIE</w:t>
      </w:r>
    </w:p>
    <w:p w14:paraId="0502CCBE" w14:textId="77777777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2C8B8870" w14:textId="1908E340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Tempi:</w:t>
      </w:r>
    </w:p>
    <w:p w14:paraId="1BA3D352" w14:textId="2621F8CB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Le ore di attività dedicate al tutoraggio sono individuate in n. 31, di cui n. 25 collettive e n. 6</w:t>
      </w:r>
      <w:r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individuali e avranno svolgimento nel corso del 10mo, dell’11mo e del 12mo mese di attività del</w:t>
      </w:r>
      <w:r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progetto di Servizio Civile Universale.</w:t>
      </w:r>
    </w:p>
    <w:p w14:paraId="453D8D25" w14:textId="77777777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76EEC3F5" w14:textId="5DF2C35C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Modalità e articolazione oraria di realizzazione:</w:t>
      </w:r>
    </w:p>
    <w:p w14:paraId="710B6A1D" w14:textId="77777777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40E07FAC" w14:textId="77777777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1) Attività collettive</w:t>
      </w:r>
    </w:p>
    <w:p w14:paraId="2052F692" w14:textId="2AAA3EEE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Saranno organizzati incontri collettivi, di durata variabile, per un totale di n° 20 ore collettive, così</w:t>
      </w:r>
      <w:r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articolate:</w:t>
      </w:r>
    </w:p>
    <w:p w14:paraId="29CA0D31" w14:textId="168260F5" w:rsidR="001150F3" w:rsidRPr="001150F3" w:rsidRDefault="001150F3" w:rsidP="001150F3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N. 1 incontro “Scoprire e riscoprire il valore della propria storia” avrà la durata di n. 4 ore;</w:t>
      </w:r>
    </w:p>
    <w:p w14:paraId="4768D596" w14:textId="11575350" w:rsidR="001150F3" w:rsidRPr="001150F3" w:rsidRDefault="001150F3" w:rsidP="001150F3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N. 1 incontro “Il Bilancio dell’esperienza del Servizio Civile Universale” avrà la durata di 4 ore;</w:t>
      </w:r>
    </w:p>
    <w:p w14:paraId="1BD6AB98" w14:textId="1D6DC083" w:rsidR="001150F3" w:rsidRPr="001150F3" w:rsidRDefault="001150F3" w:rsidP="001150F3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N. 3 incontri “Laboratorio di orientamento” per un totale di n. 9 ore;</w:t>
      </w:r>
    </w:p>
    <w:p w14:paraId="28F1E7D4" w14:textId="79370DD4" w:rsidR="001150F3" w:rsidRPr="001150F3" w:rsidRDefault="001150F3" w:rsidP="001150F3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N. 1 incontro – tavola rotonda “I Servizi per il lavoro. Prospettive e nuove professioni” avrà durata di 3 ore;</w:t>
      </w:r>
    </w:p>
    <w:p w14:paraId="29C92DB6" w14:textId="77777777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635773E6" w14:textId="35B632D7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2) Attività individuali</w:t>
      </w:r>
    </w:p>
    <w:p w14:paraId="612446DB" w14:textId="5161B0A8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Gli incontri individuali, della durata di n. 6 ore per ogni Operatore Volontario, avranno una durata</w:t>
      </w:r>
      <w:r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di n. 2 ore ciascuno.</w:t>
      </w:r>
    </w:p>
    <w:p w14:paraId="47BF3977" w14:textId="2BC2F0CD" w:rsid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Gli incontri, sia collettivi che individuali, avranno luogo presso la sede di progetto.</w:t>
      </w:r>
    </w:p>
    <w:p w14:paraId="709CC528" w14:textId="77777777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</w:p>
    <w:p w14:paraId="0E0C7861" w14:textId="77777777" w:rsidR="001150F3" w:rsidRPr="007A34D9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z w:val="20"/>
          <w:szCs w:val="20"/>
        </w:rPr>
      </w:pPr>
      <w:r w:rsidRPr="007A34D9">
        <w:rPr>
          <w:b/>
          <w:sz w:val="20"/>
          <w:szCs w:val="20"/>
        </w:rPr>
        <w:t>ATTIVITA’ OPZIONALI</w:t>
      </w:r>
    </w:p>
    <w:p w14:paraId="43688160" w14:textId="131B4DF1" w:rsidR="001150F3" w:rsidRPr="001150F3" w:rsidRDefault="001150F3" w:rsidP="0011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sz w:val="20"/>
          <w:szCs w:val="20"/>
        </w:rPr>
      </w:pPr>
      <w:r w:rsidRPr="001150F3">
        <w:rPr>
          <w:sz w:val="20"/>
          <w:szCs w:val="20"/>
        </w:rPr>
        <w:t>Al termine del percorso di tutoraggio per i giovani Operatori volontari in Servizio Civile Universale</w:t>
      </w:r>
      <w:r w:rsidR="00EC1149">
        <w:rPr>
          <w:sz w:val="20"/>
          <w:szCs w:val="20"/>
        </w:rPr>
        <w:t xml:space="preserve"> </w:t>
      </w:r>
      <w:r w:rsidRPr="001150F3">
        <w:rPr>
          <w:sz w:val="20"/>
          <w:szCs w:val="20"/>
        </w:rPr>
        <w:t>è, inoltre, previsto</w:t>
      </w:r>
      <w:r w:rsidR="00EC1149">
        <w:rPr>
          <w:sz w:val="20"/>
          <w:szCs w:val="20"/>
        </w:rPr>
        <w:t>:</w:t>
      </w:r>
    </w:p>
    <w:p w14:paraId="3789564D" w14:textId="53DC6817" w:rsidR="001150F3" w:rsidRPr="00EC1149" w:rsidRDefault="001150F3" w:rsidP="00EC1149">
      <w:pPr>
        <w:pStyle w:val="Paragrafoelenco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EC1149">
        <w:rPr>
          <w:sz w:val="20"/>
          <w:szCs w:val="20"/>
        </w:rPr>
        <w:t>in gruppo, un incontro con un Esperto di politiche del lavoro del locale Centro per l’Impiego in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cui i giovani avranno modo di conoscere e riflettere sulle nuove professioni e sullo stato attuale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 xml:space="preserve">dell’occupazione in Italia e in Europa; quali siano i ruoli emergenti e le principali </w:t>
      </w:r>
      <w:proofErr w:type="spellStart"/>
      <w:r w:rsidRPr="00EC1149">
        <w:rPr>
          <w:sz w:val="20"/>
          <w:szCs w:val="20"/>
        </w:rPr>
        <w:t>softskills</w:t>
      </w:r>
      <w:proofErr w:type="spellEnd"/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richieste; le misure di politiche attive del lavoro che promuovono l’inserimento e la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riqualificazione. Durata: n. 3 ore;</w:t>
      </w:r>
    </w:p>
    <w:p w14:paraId="4C55DC37" w14:textId="439A139C" w:rsidR="001150F3" w:rsidRPr="00EC1149" w:rsidRDefault="001150F3" w:rsidP="00EC1149">
      <w:pPr>
        <w:pStyle w:val="Paragrafoelenco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hanging="284"/>
        <w:jc w:val="both"/>
        <w:rPr>
          <w:sz w:val="20"/>
          <w:szCs w:val="20"/>
        </w:rPr>
      </w:pPr>
      <w:r w:rsidRPr="00EC1149">
        <w:rPr>
          <w:sz w:val="20"/>
          <w:szCs w:val="20"/>
        </w:rPr>
        <w:t>un Colloquio di orientamento individualizzato volto a progettare il percorso di inserimento –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reinserimento nel mondo del lavoro elaborato in base alle esperienze, conoscenze, competenze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e interessi professionali dello stesso, inserito nel quadro della realtà attuale del Mercato del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lavoro e dell’offerta formativa. I giovani saranno inoltre accompagnati alla redazione del Patto di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servizio personalizzato e si approcceranno di persona alle peculiari procedure di iscrizione ai</w:t>
      </w:r>
      <w:r w:rsidR="00EC1149" w:rsidRPr="00EC1149">
        <w:rPr>
          <w:sz w:val="20"/>
          <w:szCs w:val="20"/>
        </w:rPr>
        <w:t xml:space="preserve"> </w:t>
      </w:r>
      <w:r w:rsidRPr="00EC1149">
        <w:rPr>
          <w:sz w:val="20"/>
          <w:szCs w:val="20"/>
        </w:rPr>
        <w:t>Servizi per l’Impiego. Durata: n. 2 ore.</w:t>
      </w:r>
    </w:p>
    <w:p w14:paraId="4E3D609C" w14:textId="77777777" w:rsidR="007811B6" w:rsidRPr="001150F3" w:rsidRDefault="007811B6" w:rsidP="001150F3">
      <w:pPr>
        <w:autoSpaceDE w:val="0"/>
        <w:ind w:left="785"/>
        <w:jc w:val="both"/>
        <w:rPr>
          <w:sz w:val="20"/>
          <w:szCs w:val="20"/>
        </w:rPr>
      </w:pPr>
    </w:p>
    <w:p w14:paraId="3A03EACD" w14:textId="77777777"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C4C2" w14:textId="77777777" w:rsidR="00BC2AE9" w:rsidRDefault="00BC2AE9" w:rsidP="00252A79">
      <w:r>
        <w:separator/>
      </w:r>
    </w:p>
  </w:endnote>
  <w:endnote w:type="continuationSeparator" w:id="0">
    <w:p w14:paraId="30B1B02B" w14:textId="77777777" w:rsidR="00BC2AE9" w:rsidRDefault="00BC2AE9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0DCB" w14:textId="77777777" w:rsidR="00BC2AE9" w:rsidRDefault="00BC2AE9" w:rsidP="00252A79">
      <w:r>
        <w:separator/>
      </w:r>
    </w:p>
  </w:footnote>
  <w:footnote w:type="continuationSeparator" w:id="0">
    <w:p w14:paraId="2236EF95" w14:textId="77777777" w:rsidR="00BC2AE9" w:rsidRDefault="00BC2AE9" w:rsidP="0025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E54"/>
    <w:multiLevelType w:val="hybridMultilevel"/>
    <w:tmpl w:val="8180B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097"/>
    <w:multiLevelType w:val="hybridMultilevel"/>
    <w:tmpl w:val="42541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4A6"/>
    <w:multiLevelType w:val="hybridMultilevel"/>
    <w:tmpl w:val="973EC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2C8"/>
    <w:multiLevelType w:val="hybridMultilevel"/>
    <w:tmpl w:val="7C5E8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6269"/>
    <w:multiLevelType w:val="hybridMultilevel"/>
    <w:tmpl w:val="C8248E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0468"/>
    <w:multiLevelType w:val="hybridMultilevel"/>
    <w:tmpl w:val="62C0F9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609A1"/>
    <w:multiLevelType w:val="hybridMultilevel"/>
    <w:tmpl w:val="0E9485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4C56"/>
    <w:multiLevelType w:val="hybridMultilevel"/>
    <w:tmpl w:val="6C64C3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51FB"/>
    <w:multiLevelType w:val="hybridMultilevel"/>
    <w:tmpl w:val="AE6035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08E4"/>
    <w:multiLevelType w:val="hybridMultilevel"/>
    <w:tmpl w:val="631A5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27D2"/>
    <w:multiLevelType w:val="hybridMultilevel"/>
    <w:tmpl w:val="D1949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0E5C"/>
    <w:multiLevelType w:val="hybridMultilevel"/>
    <w:tmpl w:val="292841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581C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EE7"/>
    <w:multiLevelType w:val="hybridMultilevel"/>
    <w:tmpl w:val="F822DD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43F2"/>
    <w:multiLevelType w:val="hybridMultilevel"/>
    <w:tmpl w:val="C27ED6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5157"/>
    <w:multiLevelType w:val="hybridMultilevel"/>
    <w:tmpl w:val="54B87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85CCB"/>
    <w:multiLevelType w:val="hybridMultilevel"/>
    <w:tmpl w:val="56E85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4768E"/>
    <w:multiLevelType w:val="hybridMultilevel"/>
    <w:tmpl w:val="C27C8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B232C"/>
    <w:multiLevelType w:val="hybridMultilevel"/>
    <w:tmpl w:val="F71205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27365"/>
    <w:multiLevelType w:val="hybridMultilevel"/>
    <w:tmpl w:val="8146E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4D3"/>
    <w:multiLevelType w:val="hybridMultilevel"/>
    <w:tmpl w:val="BEC66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11505">
    <w:abstractNumId w:val="14"/>
  </w:num>
  <w:num w:numId="2" w16cid:durableId="595095278">
    <w:abstractNumId w:val="13"/>
  </w:num>
  <w:num w:numId="3" w16cid:durableId="1228497676">
    <w:abstractNumId w:val="5"/>
  </w:num>
  <w:num w:numId="4" w16cid:durableId="409229878">
    <w:abstractNumId w:val="19"/>
  </w:num>
  <w:num w:numId="5" w16cid:durableId="591865038">
    <w:abstractNumId w:val="0"/>
  </w:num>
  <w:num w:numId="6" w16cid:durableId="1873767080">
    <w:abstractNumId w:val="2"/>
  </w:num>
  <w:num w:numId="7" w16cid:durableId="306663553">
    <w:abstractNumId w:val="11"/>
  </w:num>
  <w:num w:numId="8" w16cid:durableId="2072074469">
    <w:abstractNumId w:val="8"/>
  </w:num>
  <w:num w:numId="9" w16cid:durableId="358357745">
    <w:abstractNumId w:val="15"/>
  </w:num>
  <w:num w:numId="10" w16cid:durableId="210457703">
    <w:abstractNumId w:val="6"/>
  </w:num>
  <w:num w:numId="11" w16cid:durableId="374041068">
    <w:abstractNumId w:val="1"/>
  </w:num>
  <w:num w:numId="12" w16cid:durableId="1650555514">
    <w:abstractNumId w:val="12"/>
  </w:num>
  <w:num w:numId="13" w16cid:durableId="169411758">
    <w:abstractNumId w:val="9"/>
  </w:num>
  <w:num w:numId="14" w16cid:durableId="1007824896">
    <w:abstractNumId w:val="17"/>
  </w:num>
  <w:num w:numId="15" w16cid:durableId="47925107">
    <w:abstractNumId w:val="7"/>
  </w:num>
  <w:num w:numId="16" w16cid:durableId="1335691222">
    <w:abstractNumId w:val="10"/>
  </w:num>
  <w:num w:numId="17" w16cid:durableId="77597516">
    <w:abstractNumId w:val="3"/>
  </w:num>
  <w:num w:numId="18" w16cid:durableId="381295212">
    <w:abstractNumId w:val="16"/>
  </w:num>
  <w:num w:numId="19" w16cid:durableId="1040782369">
    <w:abstractNumId w:val="18"/>
  </w:num>
  <w:num w:numId="20" w16cid:durableId="24361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D"/>
    <w:rsid w:val="00020AF0"/>
    <w:rsid w:val="00021B4A"/>
    <w:rsid w:val="00022D4D"/>
    <w:rsid w:val="000436D3"/>
    <w:rsid w:val="000D2D98"/>
    <w:rsid w:val="000F6D23"/>
    <w:rsid w:val="001150F3"/>
    <w:rsid w:val="00163F94"/>
    <w:rsid w:val="001739C4"/>
    <w:rsid w:val="00252A79"/>
    <w:rsid w:val="002D4D81"/>
    <w:rsid w:val="003C2D6C"/>
    <w:rsid w:val="003C4FC3"/>
    <w:rsid w:val="004E6317"/>
    <w:rsid w:val="00536647"/>
    <w:rsid w:val="00561D52"/>
    <w:rsid w:val="005B4738"/>
    <w:rsid w:val="005D6E3A"/>
    <w:rsid w:val="006619CD"/>
    <w:rsid w:val="00730D36"/>
    <w:rsid w:val="00774E00"/>
    <w:rsid w:val="007811B6"/>
    <w:rsid w:val="007A34D9"/>
    <w:rsid w:val="007C02EE"/>
    <w:rsid w:val="00814980"/>
    <w:rsid w:val="0084210E"/>
    <w:rsid w:val="00853111"/>
    <w:rsid w:val="0098643D"/>
    <w:rsid w:val="00B45695"/>
    <w:rsid w:val="00BC2AE9"/>
    <w:rsid w:val="00BE4827"/>
    <w:rsid w:val="00C041CD"/>
    <w:rsid w:val="00C17E31"/>
    <w:rsid w:val="00C57AD4"/>
    <w:rsid w:val="00C769C7"/>
    <w:rsid w:val="00CD2993"/>
    <w:rsid w:val="00CE7293"/>
    <w:rsid w:val="00CF774F"/>
    <w:rsid w:val="00D13E9D"/>
    <w:rsid w:val="00D32562"/>
    <w:rsid w:val="00D42B40"/>
    <w:rsid w:val="00DC4E71"/>
    <w:rsid w:val="00EC1149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D4D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4D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eoorista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3336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Mariella Manconi</cp:lastModifiedBy>
  <cp:revision>2</cp:revision>
  <dcterms:created xsi:type="dcterms:W3CDTF">2022-12-22T11:33:00Z</dcterms:created>
  <dcterms:modified xsi:type="dcterms:W3CDTF">2022-12-22T11:33:00Z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2022-10-13T13:22:26Z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1aa9a350-c60c-487d-8415-8bbd8b01d5d8</vt:lpwstr>
  </property>
  <property fmtid="{D5CDD505-2E9C-101B-9397-08002B2CF9AE}" pid="8" name="MSIP_Label_5097a60d-5525-435b-8989-8eb48ac0c8cd_ContentBits">
    <vt:lpwstr>0</vt:lpwstr>
  </property>
</Properties>
</file>